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84853" w14:textId="77777777" w:rsidR="00937BBF" w:rsidRPr="00ED2FE9" w:rsidRDefault="00937BBF" w:rsidP="00937BBF">
      <w:pPr>
        <w:spacing w:after="160" w:line="259" w:lineRule="auto"/>
        <w:jc w:val="center"/>
        <w:rPr>
          <w:rFonts w:asciiTheme="minorHAnsi" w:eastAsiaTheme="minorHAnsi" w:hAnsiTheme="minorHAnsi" w:cstheme="minorHAnsi"/>
          <w:b/>
          <w:bCs/>
        </w:rPr>
      </w:pPr>
      <w:bookmarkStart w:id="0" w:name="_Hlk51581579"/>
      <w:r>
        <w:rPr>
          <w:rFonts w:asciiTheme="minorHAnsi" w:eastAsiaTheme="minorHAnsi" w:hAnsiTheme="minorHAnsi" w:cstheme="minorHAnsi"/>
          <w:b/>
          <w:bCs/>
        </w:rPr>
        <w:t xml:space="preserve">CLIN-2.00 </w:t>
      </w:r>
      <w:r w:rsidRPr="00ED2FE9">
        <w:rPr>
          <w:rFonts w:asciiTheme="minorHAnsi" w:eastAsiaTheme="minorHAnsi" w:hAnsiTheme="minorHAnsi" w:cstheme="minorHAnsi"/>
          <w:b/>
          <w:bCs/>
        </w:rPr>
        <w:t>Interprofessional Education: One-on-One Meetings</w:t>
      </w:r>
    </w:p>
    <w:bookmarkEnd w:id="0"/>
    <w:p w14:paraId="182B4FD4" w14:textId="77777777" w:rsidR="00937BBF" w:rsidRPr="00ED2FE9" w:rsidRDefault="00937BBF" w:rsidP="00937BBF">
      <w:pPr>
        <w:spacing w:after="160" w:line="259" w:lineRule="auto"/>
        <w:rPr>
          <w:rFonts w:asciiTheme="minorHAnsi" w:eastAsiaTheme="minorHAnsi" w:hAnsiTheme="minorHAnsi" w:cstheme="minorHAnsi"/>
        </w:rPr>
      </w:pPr>
      <w:r w:rsidRPr="00ED2FE9">
        <w:rPr>
          <w:rFonts w:asciiTheme="minorHAnsi" w:eastAsiaTheme="minorHAnsi" w:hAnsiTheme="minorHAnsi" w:cstheme="minorHAnsi"/>
          <w:b/>
          <w:bCs/>
        </w:rPr>
        <w:t>Overview:</w:t>
      </w:r>
      <w:r w:rsidRPr="00ED2FE9">
        <w:rPr>
          <w:rFonts w:asciiTheme="minorHAnsi" w:eastAsiaTheme="minorHAnsi" w:hAnsiTheme="minorHAnsi" w:cstheme="minorHAnsi"/>
        </w:rPr>
        <w:t xml:space="preserve"> The 2017 Accreditation Standards require you to function as a member of interprofessional teams. Functioning as a member of an interprofessional team starts by recognizing and understanding the roles of all members of the team.  Once you recognize and understand their roles, you will know how to best work with each individual healthcare professional as well as become a part of an interprofessional healthcare team. </w:t>
      </w:r>
    </w:p>
    <w:p w14:paraId="50A229EB" w14:textId="77777777" w:rsidR="00937BBF" w:rsidRPr="00ED2FE9" w:rsidRDefault="00937BBF" w:rsidP="00937BBF">
      <w:pPr>
        <w:spacing w:after="160" w:line="259" w:lineRule="auto"/>
        <w:rPr>
          <w:rFonts w:asciiTheme="minorHAnsi" w:eastAsiaTheme="minorHAnsi" w:hAnsiTheme="minorHAnsi" w:cstheme="minorHAnsi"/>
        </w:rPr>
      </w:pPr>
      <w:r w:rsidRPr="00ED2FE9">
        <w:rPr>
          <w:rFonts w:asciiTheme="minorHAnsi" w:eastAsiaTheme="minorHAnsi" w:hAnsiTheme="minorHAnsi" w:cstheme="minorHAnsi"/>
          <w:b/>
          <w:bCs/>
        </w:rPr>
        <w:t xml:space="preserve">Directions: </w:t>
      </w:r>
      <w:r w:rsidRPr="00ED2FE9">
        <w:rPr>
          <w:rFonts w:asciiTheme="minorHAnsi" w:eastAsiaTheme="minorHAnsi" w:hAnsiTheme="minorHAnsi" w:cstheme="minorHAnsi"/>
        </w:rPr>
        <w:t>Collaborate with your preceptor to identify a speech therapist</w:t>
      </w:r>
      <w:r>
        <w:rPr>
          <w:rFonts w:asciiTheme="minorHAnsi" w:eastAsiaTheme="minorHAnsi" w:hAnsiTheme="minorHAnsi" w:cstheme="minorHAnsi"/>
        </w:rPr>
        <w:t xml:space="preserve">; </w:t>
      </w:r>
      <w:r w:rsidRPr="00ED2FE9">
        <w:rPr>
          <w:rFonts w:asciiTheme="minorHAnsi" w:eastAsiaTheme="minorHAnsi" w:hAnsiTheme="minorHAnsi" w:cstheme="minorHAnsi"/>
        </w:rPr>
        <w:t>cardiac rehab nurse</w:t>
      </w:r>
      <w:r>
        <w:rPr>
          <w:rFonts w:asciiTheme="minorHAnsi" w:eastAsiaTheme="minorHAnsi" w:hAnsiTheme="minorHAnsi" w:cstheme="minorHAnsi"/>
        </w:rPr>
        <w:t>;</w:t>
      </w:r>
      <w:r w:rsidRPr="00ED2FE9">
        <w:rPr>
          <w:rFonts w:asciiTheme="minorHAnsi" w:eastAsiaTheme="minorHAnsi" w:hAnsiTheme="minorHAnsi" w:cstheme="minorHAnsi"/>
        </w:rPr>
        <w:t xml:space="preserve"> diabetes nurse education</w:t>
      </w:r>
      <w:r>
        <w:rPr>
          <w:rFonts w:asciiTheme="minorHAnsi" w:eastAsiaTheme="minorHAnsi" w:hAnsiTheme="minorHAnsi" w:cstheme="minorHAnsi"/>
        </w:rPr>
        <w:t>;</w:t>
      </w:r>
      <w:r w:rsidRPr="00ED2FE9">
        <w:rPr>
          <w:rFonts w:asciiTheme="minorHAnsi" w:eastAsiaTheme="minorHAnsi" w:hAnsiTheme="minorHAnsi" w:cstheme="minorHAnsi"/>
        </w:rPr>
        <w:t xml:space="preserve"> RN who administers inpatient dialysis</w:t>
      </w:r>
      <w:r>
        <w:rPr>
          <w:rFonts w:asciiTheme="minorHAnsi" w:eastAsiaTheme="minorHAnsi" w:hAnsiTheme="minorHAnsi" w:cstheme="minorHAnsi"/>
        </w:rPr>
        <w:t>; palliative care/hospice team member; discharge planner (case manager or social worker); nutrition support nurse, IV team member, or RN who places IV lines; home medical equipment company representative; respiratory therapist; and wound care nurse</w:t>
      </w:r>
      <w:r w:rsidRPr="00ED2FE9">
        <w:rPr>
          <w:rFonts w:asciiTheme="minorHAnsi" w:eastAsiaTheme="minorHAnsi" w:hAnsiTheme="minorHAnsi" w:cstheme="minorHAnsi"/>
        </w:rPr>
        <w:t xml:space="preserve"> at your hospital. Discuss with your preceptor who will do the initial contact with these healthcare professionals to set-up a day and time for your one-on-one meetings. If your preceptor would like for you to set-up the meetings, then make sure to find out the name, email address, and phone number for each contact.</w:t>
      </w:r>
    </w:p>
    <w:p w14:paraId="782EF528" w14:textId="77777777" w:rsidR="00937BBF" w:rsidRDefault="00937BBF" w:rsidP="00937BBF">
      <w:pPr>
        <w:spacing w:after="160" w:line="259" w:lineRule="auto"/>
        <w:rPr>
          <w:rFonts w:asciiTheme="minorHAnsi" w:eastAsiaTheme="minorHAnsi" w:hAnsiTheme="minorHAnsi" w:cstheme="minorHAnsi"/>
        </w:rPr>
      </w:pPr>
      <w:r w:rsidRPr="00ED2FE9">
        <w:rPr>
          <w:rFonts w:asciiTheme="minorHAnsi" w:eastAsiaTheme="minorHAnsi" w:hAnsiTheme="minorHAnsi" w:cstheme="minorHAnsi"/>
        </w:rPr>
        <w:t xml:space="preserve">Meetings should be set-up with a </w:t>
      </w:r>
      <w:r w:rsidRPr="00ED2FE9">
        <w:rPr>
          <w:rFonts w:asciiTheme="minorHAnsi" w:eastAsiaTheme="minorHAnsi" w:hAnsiTheme="minorHAnsi" w:cstheme="minorHAnsi"/>
          <w:b/>
          <w:bCs/>
        </w:rPr>
        <w:t xml:space="preserve">minimum of </w:t>
      </w:r>
      <w:r>
        <w:rPr>
          <w:rFonts w:asciiTheme="minorHAnsi" w:eastAsiaTheme="minorHAnsi" w:hAnsiTheme="minorHAnsi" w:cstheme="minorHAnsi"/>
          <w:b/>
          <w:bCs/>
        </w:rPr>
        <w:t>four</w:t>
      </w:r>
      <w:r w:rsidRPr="00ED2FE9">
        <w:rPr>
          <w:rFonts w:asciiTheme="minorHAnsi" w:eastAsiaTheme="minorHAnsi" w:hAnsiTheme="minorHAnsi" w:cstheme="minorHAnsi"/>
        </w:rPr>
        <w:t xml:space="preserve"> of these healthcare professionals</w:t>
      </w:r>
      <w:r>
        <w:rPr>
          <w:rFonts w:asciiTheme="minorHAnsi" w:eastAsiaTheme="minorHAnsi" w:hAnsiTheme="minorHAnsi" w:cstheme="minorHAnsi"/>
        </w:rPr>
        <w:t xml:space="preserve"> – </w:t>
      </w:r>
      <w:r w:rsidRPr="009215B2">
        <w:rPr>
          <w:rFonts w:asciiTheme="minorHAnsi" w:eastAsiaTheme="minorHAnsi" w:hAnsiTheme="minorHAnsi" w:cstheme="minorHAnsi"/>
          <w:b/>
          <w:bCs/>
        </w:rPr>
        <w:t>two from the Clinical I list</w:t>
      </w:r>
      <w:r>
        <w:rPr>
          <w:rFonts w:asciiTheme="minorHAnsi" w:eastAsiaTheme="minorHAnsi" w:hAnsiTheme="minorHAnsi" w:cstheme="minorHAnsi"/>
        </w:rPr>
        <w:t xml:space="preserve"> and </w:t>
      </w:r>
      <w:r w:rsidRPr="009215B2">
        <w:rPr>
          <w:rFonts w:asciiTheme="minorHAnsi" w:eastAsiaTheme="minorHAnsi" w:hAnsiTheme="minorHAnsi" w:cstheme="minorHAnsi"/>
          <w:b/>
          <w:bCs/>
        </w:rPr>
        <w:t>two from the Clinical II list.</w:t>
      </w:r>
      <w:r>
        <w:rPr>
          <w:rFonts w:asciiTheme="minorHAnsi" w:eastAsiaTheme="minorHAnsi" w:hAnsiTheme="minorHAnsi" w:cstheme="minorHAnsi"/>
        </w:rPr>
        <w:t xml:space="preserve"> </w:t>
      </w:r>
      <w:r w:rsidRPr="00ED2FE9">
        <w:rPr>
          <w:rFonts w:asciiTheme="minorHAnsi" w:eastAsiaTheme="minorHAnsi" w:hAnsiTheme="minorHAnsi" w:cstheme="minorHAnsi"/>
        </w:rPr>
        <w:t xml:space="preserve">A list of speaking points has been provided below, although additional questions or relevant topics may be asked or discussed. </w:t>
      </w:r>
      <w:r>
        <w:rPr>
          <w:rFonts w:asciiTheme="minorHAnsi" w:eastAsiaTheme="minorHAnsi" w:hAnsiTheme="minorHAnsi" w:cstheme="minorHAnsi"/>
        </w:rPr>
        <w:t>Type a summary of your discussion, under each speaking point addressed during your meeting. Then</w:t>
      </w:r>
      <w:r w:rsidRPr="00ED2FE9">
        <w:rPr>
          <w:rFonts w:asciiTheme="minorHAnsi" w:eastAsiaTheme="minorHAnsi" w:hAnsiTheme="minorHAnsi" w:cstheme="minorHAnsi"/>
        </w:rPr>
        <w:t>, answer the three questions posed for each visit. All answers should be typed into this document.</w:t>
      </w:r>
      <w:r>
        <w:rPr>
          <w:rFonts w:asciiTheme="minorHAnsi" w:eastAsiaTheme="minorHAnsi" w:hAnsiTheme="minorHAnsi" w:cstheme="minorHAnsi"/>
        </w:rPr>
        <w:t xml:space="preserve"> </w:t>
      </w:r>
    </w:p>
    <w:p w14:paraId="3C80091A" w14:textId="77777777" w:rsidR="00937BBF" w:rsidRPr="00ED2FE9" w:rsidRDefault="00937BBF" w:rsidP="00937BBF">
      <w:pPr>
        <w:spacing w:after="160" w:line="259" w:lineRule="auto"/>
        <w:rPr>
          <w:rFonts w:asciiTheme="minorHAnsi" w:eastAsiaTheme="minorHAnsi" w:hAnsiTheme="minorHAnsi" w:cstheme="minorHAnsi"/>
        </w:rPr>
      </w:pPr>
      <w:r>
        <w:rPr>
          <w:rFonts w:asciiTheme="minorHAnsi" w:eastAsiaTheme="minorHAnsi" w:hAnsiTheme="minorHAnsi" w:cstheme="minorHAnsi"/>
        </w:rPr>
        <w:t>Several of the interprofessional meetings, especially those designated for Clinical II, have a variety of resources listed to review in preparation for your meetings. You are encouraged to review all these resources, whether you meet with that individual or not. These resources will all provide you with valuable information for your Clinical rotation.</w:t>
      </w:r>
    </w:p>
    <w:p w14:paraId="16E9F0CE" w14:textId="77777777" w:rsidR="00937BBF" w:rsidRPr="00ED2FE9" w:rsidRDefault="00937BBF" w:rsidP="00937BBF">
      <w:pPr>
        <w:spacing w:after="160" w:line="259" w:lineRule="auto"/>
        <w:rPr>
          <w:rFonts w:asciiTheme="minorHAnsi" w:eastAsiaTheme="minorHAnsi" w:hAnsiTheme="minorHAnsi" w:cstheme="minorHAnsi"/>
        </w:rPr>
      </w:pPr>
      <w:r w:rsidRPr="00ED2FE9">
        <w:rPr>
          <w:rFonts w:asciiTheme="minorHAnsi" w:eastAsiaTheme="minorHAnsi" w:hAnsiTheme="minorHAnsi" w:cstheme="minorHAnsi"/>
        </w:rPr>
        <w:t xml:space="preserve">Upload the completed document into the CBE Portal for this activity at the end of the Clinical I </w:t>
      </w:r>
      <w:r>
        <w:rPr>
          <w:rFonts w:asciiTheme="minorHAnsi" w:eastAsiaTheme="minorHAnsi" w:hAnsiTheme="minorHAnsi" w:cstheme="minorHAnsi"/>
        </w:rPr>
        <w:t xml:space="preserve">and Clinical II </w:t>
      </w:r>
      <w:r w:rsidRPr="00ED2FE9">
        <w:rPr>
          <w:rFonts w:asciiTheme="minorHAnsi" w:eastAsiaTheme="minorHAnsi" w:hAnsiTheme="minorHAnsi" w:cstheme="minorHAnsi"/>
        </w:rPr>
        <w:t>rotation.</w:t>
      </w:r>
    </w:p>
    <w:p w14:paraId="27C7D7D1" w14:textId="77777777" w:rsidR="00937BBF" w:rsidRPr="00ED2FE9" w:rsidRDefault="00937BBF" w:rsidP="00937BBF">
      <w:pPr>
        <w:spacing w:after="160" w:line="259" w:lineRule="auto"/>
        <w:rPr>
          <w:rFonts w:asciiTheme="minorHAnsi" w:eastAsiaTheme="minorHAnsi" w:hAnsiTheme="minorHAnsi" w:cstheme="minorHAnsi"/>
        </w:rPr>
      </w:pPr>
    </w:p>
    <w:p w14:paraId="38AF439E" w14:textId="77777777" w:rsidR="00937BBF" w:rsidRPr="00ED2FE9" w:rsidRDefault="00937BBF" w:rsidP="00937BBF">
      <w:pPr>
        <w:spacing w:after="160" w:line="259" w:lineRule="auto"/>
        <w:rPr>
          <w:rFonts w:asciiTheme="minorHAnsi" w:eastAsiaTheme="minorHAnsi" w:hAnsiTheme="minorHAnsi" w:cstheme="minorHAnsi"/>
        </w:rPr>
      </w:pPr>
    </w:p>
    <w:p w14:paraId="36C1E44F" w14:textId="77777777" w:rsidR="00937BBF" w:rsidRPr="00ED2FE9" w:rsidRDefault="00937BBF" w:rsidP="00937BBF">
      <w:pPr>
        <w:spacing w:after="160" w:line="259" w:lineRule="auto"/>
        <w:rPr>
          <w:rFonts w:asciiTheme="minorHAnsi" w:eastAsiaTheme="minorHAnsi" w:hAnsiTheme="minorHAnsi" w:cstheme="minorHAnsi"/>
        </w:rPr>
      </w:pPr>
    </w:p>
    <w:p w14:paraId="4760715B" w14:textId="77777777" w:rsidR="00937BBF" w:rsidRPr="00ED2FE9" w:rsidRDefault="00937BBF" w:rsidP="00937BBF">
      <w:pPr>
        <w:spacing w:after="160" w:line="259" w:lineRule="auto"/>
        <w:rPr>
          <w:rFonts w:asciiTheme="minorHAnsi" w:eastAsiaTheme="minorHAnsi" w:hAnsiTheme="minorHAnsi" w:cstheme="minorHAnsi"/>
        </w:rPr>
      </w:pPr>
    </w:p>
    <w:p w14:paraId="59E994E9" w14:textId="77777777" w:rsidR="00937BBF" w:rsidRPr="00ED2FE9" w:rsidRDefault="00937BBF" w:rsidP="00937BBF">
      <w:pPr>
        <w:spacing w:after="160" w:line="259" w:lineRule="auto"/>
        <w:rPr>
          <w:rFonts w:asciiTheme="minorHAnsi" w:eastAsiaTheme="minorHAnsi" w:hAnsiTheme="minorHAnsi" w:cstheme="minorHAnsi"/>
        </w:rPr>
      </w:pPr>
    </w:p>
    <w:p w14:paraId="71029B37" w14:textId="77777777" w:rsidR="00937BBF" w:rsidRPr="00ED2FE9" w:rsidRDefault="00937BBF" w:rsidP="00937BBF">
      <w:pPr>
        <w:spacing w:after="160" w:line="259" w:lineRule="auto"/>
        <w:rPr>
          <w:rFonts w:asciiTheme="minorHAnsi" w:eastAsiaTheme="minorHAnsi" w:hAnsiTheme="minorHAnsi" w:cstheme="minorHAnsi"/>
        </w:rPr>
      </w:pPr>
    </w:p>
    <w:p w14:paraId="0C096E64" w14:textId="3C477AA7" w:rsidR="00937BBF" w:rsidRDefault="00937BBF" w:rsidP="00937BBF">
      <w:pPr>
        <w:spacing w:after="160" w:line="259" w:lineRule="auto"/>
        <w:rPr>
          <w:rFonts w:asciiTheme="minorHAnsi" w:eastAsiaTheme="minorHAnsi" w:hAnsiTheme="minorHAnsi" w:cstheme="minorHAnsi"/>
        </w:rPr>
      </w:pPr>
    </w:p>
    <w:p w14:paraId="1D393E33" w14:textId="77777777" w:rsidR="00937BBF" w:rsidRDefault="00937BBF" w:rsidP="00937BBF">
      <w:pPr>
        <w:spacing w:after="160" w:line="259" w:lineRule="auto"/>
        <w:rPr>
          <w:rFonts w:asciiTheme="minorHAnsi" w:eastAsiaTheme="minorHAnsi" w:hAnsiTheme="minorHAnsi" w:cstheme="minorHAnsi"/>
        </w:rPr>
      </w:pPr>
    </w:p>
    <w:p w14:paraId="60DCAAE6" w14:textId="77777777" w:rsidR="00937BBF"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0C9518B8" w14:textId="77777777" w:rsidR="00937BBF" w:rsidRPr="00A37ACA" w:rsidRDefault="00937BBF" w:rsidP="00937BBF">
      <w:pPr>
        <w:spacing w:after="160" w:line="259" w:lineRule="auto"/>
        <w:jc w:val="center"/>
        <w:rPr>
          <w:rFonts w:asciiTheme="minorHAnsi" w:eastAsiaTheme="minorHAnsi" w:hAnsiTheme="minorHAnsi" w:cstheme="minorHAnsi"/>
          <w:b/>
          <w:bCs/>
        </w:rPr>
      </w:pPr>
    </w:p>
    <w:p w14:paraId="4EE1F22E"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bookmarkStart w:id="1" w:name="_Hlk49864254"/>
      <w:r w:rsidRPr="00ED2FE9">
        <w:rPr>
          <w:rFonts w:asciiTheme="minorHAnsi" w:eastAsiaTheme="minorHAnsi" w:hAnsiTheme="minorHAnsi" w:cstheme="minorHAnsi"/>
          <w:b/>
          <w:bCs/>
        </w:rPr>
        <w:t xml:space="preserve">Clinical I Visit: Speech Therapist Name and Credentials: </w:t>
      </w:r>
    </w:p>
    <w:p w14:paraId="4D14B669"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Speech Therapist’s </w:t>
      </w:r>
      <w:r w:rsidRPr="00ED2FE9">
        <w:rPr>
          <w:rFonts w:asciiTheme="minorHAnsi" w:eastAsiaTheme="minorHAnsi" w:hAnsiTheme="minorHAnsi" w:cstheme="minorHAnsi"/>
          <w:b/>
          <w:bCs/>
        </w:rPr>
        <w:t xml:space="preserve">Email Address: </w:t>
      </w:r>
    </w:p>
    <w:p w14:paraId="2EA6C2F8"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Date of Visit:</w:t>
      </w:r>
    </w:p>
    <w:p w14:paraId="4E92825A"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659FA3DD" w14:textId="77777777" w:rsidR="00937BBF" w:rsidRPr="003C6CDF" w:rsidRDefault="00937BBF" w:rsidP="00937BBF">
      <w:pPr>
        <w:spacing w:after="160" w:line="259" w:lineRule="auto"/>
        <w:ind w:left="720"/>
        <w:contextualSpacing/>
        <w:rPr>
          <w:rFonts w:asciiTheme="minorHAnsi" w:eastAsiaTheme="minorHAnsi" w:hAnsiTheme="minorHAnsi" w:cstheme="minorHAnsi"/>
          <w:b/>
          <w:bCs/>
        </w:rPr>
      </w:pPr>
      <w:r w:rsidRPr="003C6CDF">
        <w:rPr>
          <w:rFonts w:asciiTheme="minorHAnsi" w:eastAsiaTheme="minorHAnsi" w:hAnsiTheme="minorHAnsi" w:cstheme="minorHAnsi"/>
          <w:b/>
          <w:bCs/>
        </w:rPr>
        <w:t xml:space="preserve">Discuss the following with the speech therapist: </w:t>
      </w:r>
    </w:p>
    <w:p w14:paraId="385E4813"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Educational and career path for the speech therapist</w:t>
      </w:r>
    </w:p>
    <w:p w14:paraId="13FFE53C"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Methods used to determine the appropriate diet textures of foods</w:t>
      </w:r>
    </w:p>
    <w:p w14:paraId="5B09EA97"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Discuss current progress of IDDSI implementation at facility and any collaboration between the Food and Nutrition Dept and the speech therapists</w:t>
      </w:r>
    </w:p>
    <w:p w14:paraId="26797AC0"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Types of diet and liquid textures used at the facility</w:t>
      </w:r>
    </w:p>
    <w:p w14:paraId="1D66CDB3"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How the speech therapist and RDN work together to formulate nutrition therapy recommendations</w:t>
      </w:r>
    </w:p>
    <w:p w14:paraId="0BEE1D7A"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Thickened liquid products used at the facility. Conduct a taste test of available products.</w:t>
      </w:r>
    </w:p>
    <w:p w14:paraId="48ED95CE" w14:textId="77777777" w:rsidR="00937BBF" w:rsidRPr="00ED2FE9" w:rsidRDefault="00937BBF" w:rsidP="00937BBF">
      <w:pPr>
        <w:numPr>
          <w:ilvl w:val="0"/>
          <w:numId w:val="2"/>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Best way to reach the speech therapist team at the hospital, in case questions arise or a discussion of the patient’s care needs to take place</w:t>
      </w:r>
    </w:p>
    <w:p w14:paraId="5D98DA6C" w14:textId="77777777" w:rsidR="00937BBF" w:rsidRPr="00ED2FE9" w:rsidRDefault="00937BBF" w:rsidP="00937BBF">
      <w:pPr>
        <w:spacing w:after="160" w:line="259" w:lineRule="auto"/>
        <w:ind w:left="1080"/>
        <w:contextualSpacing/>
        <w:rPr>
          <w:rFonts w:asciiTheme="minorHAnsi" w:eastAsiaTheme="minorHAnsi" w:hAnsiTheme="minorHAnsi" w:cstheme="minorHAnsi"/>
        </w:rPr>
      </w:pPr>
    </w:p>
    <w:p w14:paraId="4C00523A" w14:textId="77777777" w:rsidR="00937BBF" w:rsidRPr="003C6CDF" w:rsidRDefault="00937BBF" w:rsidP="00937BBF">
      <w:pPr>
        <w:spacing w:after="160" w:line="259" w:lineRule="auto"/>
        <w:ind w:left="720"/>
        <w:rPr>
          <w:rFonts w:asciiTheme="minorHAnsi" w:eastAsiaTheme="minorHAnsi" w:hAnsiTheme="minorHAnsi" w:cstheme="minorHAnsi"/>
          <w:b/>
          <w:bCs/>
        </w:rPr>
      </w:pPr>
      <w:r w:rsidRPr="003C6CDF">
        <w:rPr>
          <w:rFonts w:asciiTheme="minorHAnsi" w:eastAsiaTheme="minorHAnsi" w:hAnsiTheme="minorHAnsi" w:cstheme="minorHAnsi"/>
          <w:b/>
          <w:bCs/>
        </w:rPr>
        <w:t xml:space="preserve">Answer the following questions after your visit: </w:t>
      </w:r>
    </w:p>
    <w:p w14:paraId="435F519D" w14:textId="77777777" w:rsidR="00937BBF" w:rsidRPr="003C6CDF" w:rsidRDefault="00937BBF" w:rsidP="00937BBF">
      <w:pPr>
        <w:pStyle w:val="ListParagraph"/>
        <w:numPr>
          <w:ilvl w:val="1"/>
          <w:numId w:val="2"/>
        </w:numPr>
        <w:ind w:left="1170" w:hanging="450"/>
        <w:rPr>
          <w:rFonts w:cstheme="minorHAnsi"/>
          <w:sz w:val="24"/>
          <w:szCs w:val="24"/>
        </w:rPr>
      </w:pPr>
      <w:bookmarkStart w:id="2" w:name="_Hlk47100925"/>
      <w:bookmarkStart w:id="3" w:name="_Hlk47099650"/>
      <w:r w:rsidRPr="003C6CDF">
        <w:rPr>
          <w:rFonts w:cstheme="minorHAnsi"/>
          <w:sz w:val="24"/>
          <w:szCs w:val="24"/>
        </w:rPr>
        <w:t xml:space="preserve">How can a speech therapist and RDN work together? </w:t>
      </w:r>
      <w:bookmarkEnd w:id="2"/>
    </w:p>
    <w:p w14:paraId="3ACAC602" w14:textId="77777777" w:rsidR="00937BBF" w:rsidRPr="003C6CDF" w:rsidRDefault="00937BBF" w:rsidP="00937BBF">
      <w:pPr>
        <w:pStyle w:val="ListParagraph"/>
        <w:numPr>
          <w:ilvl w:val="1"/>
          <w:numId w:val="2"/>
        </w:numPr>
        <w:ind w:left="1170" w:hanging="450"/>
        <w:rPr>
          <w:rFonts w:cstheme="minorHAnsi"/>
          <w:sz w:val="24"/>
          <w:szCs w:val="24"/>
        </w:rPr>
      </w:pPr>
      <w:r w:rsidRPr="003C6CDF">
        <w:rPr>
          <w:rFonts w:cstheme="minorHAnsi"/>
          <w:sz w:val="24"/>
          <w:szCs w:val="24"/>
        </w:rPr>
        <w:t xml:space="preserve">What else did you learn from this activity? </w:t>
      </w:r>
    </w:p>
    <w:p w14:paraId="101B09A1" w14:textId="77777777" w:rsidR="00937BBF" w:rsidRPr="003C6CDF" w:rsidRDefault="00937BBF" w:rsidP="00937BBF">
      <w:pPr>
        <w:pStyle w:val="ListParagraph"/>
        <w:numPr>
          <w:ilvl w:val="1"/>
          <w:numId w:val="2"/>
        </w:numPr>
        <w:ind w:left="1170" w:hanging="450"/>
        <w:rPr>
          <w:rFonts w:cstheme="minorHAnsi"/>
          <w:sz w:val="24"/>
          <w:szCs w:val="24"/>
        </w:rPr>
      </w:pPr>
      <w:r w:rsidRPr="003C6CDF">
        <w:rPr>
          <w:rFonts w:cstheme="minorHAnsi"/>
          <w:sz w:val="24"/>
          <w:szCs w:val="24"/>
        </w:rPr>
        <w:t>How does this activity prepare you as a Registered Dietitian?</w:t>
      </w:r>
    </w:p>
    <w:bookmarkEnd w:id="1"/>
    <w:bookmarkEnd w:id="3"/>
    <w:p w14:paraId="784D233A" w14:textId="77777777" w:rsidR="00937BBF" w:rsidRPr="00ED2FE9" w:rsidRDefault="00937BBF" w:rsidP="00937BBF">
      <w:pPr>
        <w:spacing w:after="160" w:line="259" w:lineRule="auto"/>
        <w:rPr>
          <w:rFonts w:asciiTheme="minorHAnsi" w:eastAsiaTheme="minorHAnsi" w:hAnsiTheme="minorHAnsi" w:cstheme="minorHAnsi"/>
        </w:rPr>
      </w:pPr>
    </w:p>
    <w:p w14:paraId="424D5BAF" w14:textId="77777777" w:rsidR="00937BBF" w:rsidRPr="00ED2FE9" w:rsidRDefault="00937BBF" w:rsidP="00937BBF">
      <w:pPr>
        <w:spacing w:after="160" w:line="259" w:lineRule="auto"/>
        <w:rPr>
          <w:rFonts w:asciiTheme="minorHAnsi" w:eastAsiaTheme="minorHAnsi" w:hAnsiTheme="minorHAnsi" w:cstheme="minorHAnsi"/>
        </w:rPr>
      </w:pPr>
    </w:p>
    <w:p w14:paraId="2CC32CE8" w14:textId="77777777" w:rsidR="00937BBF" w:rsidRPr="00ED2FE9" w:rsidRDefault="00937BBF" w:rsidP="00937BBF">
      <w:pPr>
        <w:spacing w:after="160" w:line="259" w:lineRule="auto"/>
        <w:rPr>
          <w:rFonts w:asciiTheme="minorHAnsi" w:eastAsiaTheme="minorHAnsi" w:hAnsiTheme="minorHAnsi" w:cstheme="minorHAnsi"/>
        </w:rPr>
      </w:pPr>
    </w:p>
    <w:p w14:paraId="569E7C13" w14:textId="77777777" w:rsidR="00937BBF" w:rsidRPr="00ED2FE9" w:rsidRDefault="00937BBF" w:rsidP="00937BBF">
      <w:pPr>
        <w:spacing w:after="160" w:line="259" w:lineRule="auto"/>
        <w:rPr>
          <w:rFonts w:asciiTheme="minorHAnsi" w:eastAsiaTheme="minorHAnsi" w:hAnsiTheme="minorHAnsi" w:cstheme="minorHAnsi"/>
        </w:rPr>
      </w:pPr>
    </w:p>
    <w:p w14:paraId="190ABCCC" w14:textId="77777777" w:rsidR="00937BBF" w:rsidRPr="00ED2FE9" w:rsidRDefault="00937BBF" w:rsidP="00937BBF">
      <w:pPr>
        <w:spacing w:after="160" w:line="259" w:lineRule="auto"/>
        <w:rPr>
          <w:rFonts w:asciiTheme="minorHAnsi" w:eastAsiaTheme="minorHAnsi" w:hAnsiTheme="minorHAnsi" w:cstheme="minorHAnsi"/>
        </w:rPr>
      </w:pPr>
    </w:p>
    <w:p w14:paraId="4BF9940F" w14:textId="3813E2B9" w:rsidR="00937BBF" w:rsidRDefault="00937BBF" w:rsidP="00937BBF">
      <w:pPr>
        <w:spacing w:after="160" w:line="259" w:lineRule="auto"/>
        <w:rPr>
          <w:rFonts w:asciiTheme="minorHAnsi" w:eastAsiaTheme="minorHAnsi" w:hAnsiTheme="minorHAnsi" w:cstheme="minorHAnsi"/>
        </w:rPr>
      </w:pPr>
    </w:p>
    <w:p w14:paraId="6DEDB5E3" w14:textId="77777777" w:rsidR="00937BBF" w:rsidRDefault="00937BBF" w:rsidP="00937BBF">
      <w:pPr>
        <w:spacing w:after="160" w:line="259" w:lineRule="auto"/>
        <w:rPr>
          <w:rFonts w:asciiTheme="minorHAnsi" w:eastAsiaTheme="minorHAnsi" w:hAnsiTheme="minorHAnsi" w:cstheme="minorHAnsi"/>
        </w:rPr>
      </w:pPr>
    </w:p>
    <w:p w14:paraId="40B1D4E6" w14:textId="77777777" w:rsidR="00937BBF"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0141400B" w14:textId="77777777" w:rsidR="00937BBF" w:rsidRPr="0082207F" w:rsidRDefault="00937BBF" w:rsidP="00937BBF">
      <w:pPr>
        <w:spacing w:after="160" w:line="259" w:lineRule="auto"/>
        <w:jc w:val="center"/>
        <w:rPr>
          <w:rFonts w:asciiTheme="minorHAnsi" w:eastAsiaTheme="minorHAnsi" w:hAnsiTheme="minorHAnsi" w:cstheme="minorHAnsi"/>
          <w:b/>
          <w:bCs/>
        </w:rPr>
      </w:pPr>
    </w:p>
    <w:p w14:paraId="3F429A39"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bookmarkStart w:id="4" w:name="_Hlk47100677"/>
      <w:r w:rsidRPr="00ED2FE9">
        <w:rPr>
          <w:rFonts w:asciiTheme="minorHAnsi" w:eastAsiaTheme="minorHAnsi" w:hAnsiTheme="minorHAnsi" w:cstheme="minorHAnsi"/>
          <w:b/>
          <w:bCs/>
        </w:rPr>
        <w:t>Clinical I Visit: Cardiac Rehab Nurse Name and Credentials:</w:t>
      </w:r>
    </w:p>
    <w:p w14:paraId="79234755"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Cardiac Rehab Nurse’s </w:t>
      </w:r>
      <w:r w:rsidRPr="00ED2FE9">
        <w:rPr>
          <w:rFonts w:asciiTheme="minorHAnsi" w:eastAsiaTheme="minorHAnsi" w:hAnsiTheme="minorHAnsi" w:cstheme="minorHAnsi"/>
          <w:b/>
          <w:bCs/>
        </w:rPr>
        <w:t xml:space="preserve">Email Address: </w:t>
      </w:r>
    </w:p>
    <w:p w14:paraId="5974903F"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67CEB134"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7F70FC71" w14:textId="77777777" w:rsidR="00937BBF" w:rsidRPr="003C6CDF" w:rsidRDefault="00937BBF" w:rsidP="00937BBF">
      <w:pPr>
        <w:spacing w:after="160" w:line="259" w:lineRule="auto"/>
        <w:ind w:left="720"/>
        <w:contextualSpacing/>
        <w:rPr>
          <w:rFonts w:asciiTheme="minorHAnsi" w:eastAsiaTheme="minorHAnsi" w:hAnsiTheme="minorHAnsi" w:cstheme="minorHAnsi"/>
          <w:b/>
          <w:bCs/>
        </w:rPr>
      </w:pPr>
      <w:r w:rsidRPr="003C6CDF">
        <w:rPr>
          <w:rFonts w:asciiTheme="minorHAnsi" w:eastAsiaTheme="minorHAnsi" w:hAnsiTheme="minorHAnsi" w:cstheme="minorHAnsi"/>
          <w:b/>
          <w:bCs/>
        </w:rPr>
        <w:t xml:space="preserve">Discuss the following with the cardiac rehab nurse: </w:t>
      </w:r>
    </w:p>
    <w:p w14:paraId="2C91721D" w14:textId="77777777" w:rsidR="00937BBF" w:rsidRPr="00ED2FE9" w:rsidRDefault="00937BBF" w:rsidP="00937BBF">
      <w:pPr>
        <w:numPr>
          <w:ilvl w:val="1"/>
          <w:numId w:val="3"/>
        </w:numPr>
        <w:spacing w:after="16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 xml:space="preserve">Discuss the educational and career path for the cardiac rehab nurse. </w:t>
      </w:r>
    </w:p>
    <w:p w14:paraId="62D38E23" w14:textId="77777777" w:rsidR="00937BBF" w:rsidRPr="00ED2FE9" w:rsidRDefault="00937BBF" w:rsidP="00937BBF">
      <w:pPr>
        <w:numPr>
          <w:ilvl w:val="1"/>
          <w:numId w:val="3"/>
        </w:numPr>
        <w:spacing w:after="16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 xml:space="preserve">How the cardiac rehab program is set-up at your facility. </w:t>
      </w:r>
    </w:p>
    <w:p w14:paraId="6900B91E" w14:textId="77777777" w:rsidR="00937BBF" w:rsidRPr="00ED2FE9" w:rsidRDefault="00937BBF" w:rsidP="00937BBF">
      <w:pPr>
        <w:numPr>
          <w:ilvl w:val="1"/>
          <w:numId w:val="3"/>
        </w:numPr>
        <w:spacing w:after="16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Discuss the dietitian</w:t>
      </w:r>
      <w:r>
        <w:rPr>
          <w:rFonts w:asciiTheme="minorHAnsi" w:eastAsiaTheme="minorHAnsi" w:hAnsiTheme="minorHAnsi" w:cstheme="minorHAnsi"/>
        </w:rPr>
        <w:t>’</w:t>
      </w:r>
      <w:r w:rsidRPr="00ED2FE9">
        <w:rPr>
          <w:rFonts w:asciiTheme="minorHAnsi" w:eastAsiaTheme="minorHAnsi" w:hAnsiTheme="minorHAnsi" w:cstheme="minorHAnsi"/>
        </w:rPr>
        <w:t>s involvement with the cardiac rehab program.</w:t>
      </w:r>
    </w:p>
    <w:p w14:paraId="5BCA9D05" w14:textId="77777777" w:rsidR="00937BBF" w:rsidRPr="00ED2FE9" w:rsidRDefault="00937BBF" w:rsidP="00937BBF">
      <w:pPr>
        <w:numPr>
          <w:ilvl w:val="1"/>
          <w:numId w:val="3"/>
        </w:numPr>
        <w:spacing w:after="16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Observe the cardiac rehab nurse performing either an inpatient education, outpatient cardiac rehab consult, and/or a cardiac rehab group session.</w:t>
      </w:r>
    </w:p>
    <w:p w14:paraId="06F6C2F4" w14:textId="77777777" w:rsidR="00937BBF" w:rsidRPr="00ED2FE9" w:rsidRDefault="00937BBF" w:rsidP="00937BBF">
      <w:pPr>
        <w:spacing w:after="160" w:line="259" w:lineRule="auto"/>
        <w:ind w:left="1080"/>
        <w:contextualSpacing/>
        <w:rPr>
          <w:rFonts w:asciiTheme="minorHAnsi" w:eastAsiaTheme="minorHAnsi" w:hAnsiTheme="minorHAnsi" w:cstheme="minorHAnsi"/>
        </w:rPr>
      </w:pPr>
    </w:p>
    <w:p w14:paraId="43A1C0F7" w14:textId="77777777" w:rsidR="00937BBF" w:rsidRPr="003C6CDF" w:rsidRDefault="00937BBF" w:rsidP="00937BBF">
      <w:pPr>
        <w:spacing w:after="160" w:line="259" w:lineRule="auto"/>
        <w:ind w:firstLine="720"/>
        <w:rPr>
          <w:rFonts w:asciiTheme="minorHAnsi" w:eastAsiaTheme="minorHAnsi" w:hAnsiTheme="minorHAnsi" w:cstheme="minorHAnsi"/>
          <w:b/>
          <w:bCs/>
        </w:rPr>
      </w:pPr>
      <w:r w:rsidRPr="003C6CDF">
        <w:rPr>
          <w:rFonts w:asciiTheme="minorHAnsi" w:eastAsiaTheme="minorHAnsi" w:hAnsiTheme="minorHAnsi" w:cstheme="minorHAnsi"/>
          <w:b/>
          <w:bCs/>
        </w:rPr>
        <w:t xml:space="preserve">Answer the following questions after your visit: </w:t>
      </w:r>
    </w:p>
    <w:p w14:paraId="2F7491A8" w14:textId="77777777" w:rsidR="00937BBF" w:rsidRPr="003C6CDF" w:rsidRDefault="00937BBF" w:rsidP="00937BBF">
      <w:pPr>
        <w:pStyle w:val="ListParagraph"/>
        <w:numPr>
          <w:ilvl w:val="0"/>
          <w:numId w:val="7"/>
        </w:numPr>
        <w:rPr>
          <w:rFonts w:cstheme="minorHAnsi"/>
          <w:sz w:val="24"/>
          <w:szCs w:val="24"/>
        </w:rPr>
      </w:pPr>
      <w:r w:rsidRPr="003C6CDF">
        <w:rPr>
          <w:rFonts w:cstheme="minorHAnsi"/>
          <w:sz w:val="24"/>
          <w:szCs w:val="24"/>
        </w:rPr>
        <w:t>How can a cardiac rehab nurse and RDN work together?</w:t>
      </w:r>
    </w:p>
    <w:p w14:paraId="2604B047" w14:textId="77777777" w:rsidR="00937BBF" w:rsidRPr="003C6CDF" w:rsidRDefault="00937BBF" w:rsidP="00937BBF">
      <w:pPr>
        <w:pStyle w:val="ListParagraph"/>
        <w:numPr>
          <w:ilvl w:val="0"/>
          <w:numId w:val="7"/>
        </w:numPr>
        <w:rPr>
          <w:rFonts w:cstheme="minorHAnsi"/>
          <w:sz w:val="24"/>
          <w:szCs w:val="24"/>
        </w:rPr>
      </w:pPr>
      <w:r w:rsidRPr="003C6CDF">
        <w:rPr>
          <w:rFonts w:cstheme="minorHAnsi"/>
          <w:sz w:val="24"/>
          <w:szCs w:val="24"/>
        </w:rPr>
        <w:t xml:space="preserve"> What else did you learn from this activity?</w:t>
      </w:r>
    </w:p>
    <w:p w14:paraId="1CEB49E5" w14:textId="77777777" w:rsidR="00937BBF" w:rsidRPr="003C6CDF" w:rsidRDefault="00937BBF" w:rsidP="00937BBF">
      <w:pPr>
        <w:pStyle w:val="ListParagraph"/>
        <w:numPr>
          <w:ilvl w:val="0"/>
          <w:numId w:val="7"/>
        </w:numPr>
        <w:rPr>
          <w:rFonts w:cstheme="minorHAnsi"/>
          <w:sz w:val="24"/>
          <w:szCs w:val="24"/>
        </w:rPr>
      </w:pPr>
      <w:r w:rsidRPr="003C6CDF">
        <w:rPr>
          <w:rFonts w:cstheme="minorHAnsi"/>
          <w:sz w:val="24"/>
          <w:szCs w:val="24"/>
        </w:rPr>
        <w:t xml:space="preserve"> How does this activity prepare you as a Registered Dietitian?</w:t>
      </w:r>
    </w:p>
    <w:bookmarkEnd w:id="4"/>
    <w:p w14:paraId="097E8F37" w14:textId="77777777" w:rsidR="00937BBF" w:rsidRPr="00ED2FE9" w:rsidRDefault="00937BBF" w:rsidP="00937BBF">
      <w:pPr>
        <w:spacing w:after="160" w:line="259" w:lineRule="auto"/>
        <w:ind w:left="720"/>
        <w:rPr>
          <w:rFonts w:asciiTheme="minorHAnsi" w:eastAsiaTheme="minorHAnsi" w:hAnsiTheme="minorHAnsi" w:cstheme="minorHAnsi"/>
        </w:rPr>
      </w:pPr>
    </w:p>
    <w:p w14:paraId="5748ED39" w14:textId="77777777" w:rsidR="00937BBF" w:rsidRPr="00ED2FE9" w:rsidRDefault="00937BBF" w:rsidP="00937BBF">
      <w:pPr>
        <w:spacing w:after="160" w:line="259" w:lineRule="auto"/>
        <w:rPr>
          <w:rFonts w:asciiTheme="minorHAnsi" w:eastAsiaTheme="minorHAnsi" w:hAnsiTheme="minorHAnsi" w:cstheme="minorHAnsi"/>
        </w:rPr>
      </w:pPr>
    </w:p>
    <w:p w14:paraId="23C17F0C" w14:textId="77777777" w:rsidR="00937BBF" w:rsidRPr="00ED2FE9" w:rsidRDefault="00937BBF" w:rsidP="00937BBF">
      <w:pPr>
        <w:spacing w:after="160" w:line="259" w:lineRule="auto"/>
        <w:rPr>
          <w:rFonts w:asciiTheme="minorHAnsi" w:eastAsiaTheme="minorHAnsi" w:hAnsiTheme="minorHAnsi" w:cstheme="minorHAnsi"/>
        </w:rPr>
      </w:pPr>
    </w:p>
    <w:p w14:paraId="5133B2F2" w14:textId="77777777" w:rsidR="00937BBF" w:rsidRPr="00ED2FE9" w:rsidRDefault="00937BBF" w:rsidP="00937BBF">
      <w:pPr>
        <w:spacing w:after="160" w:line="259" w:lineRule="auto"/>
        <w:rPr>
          <w:rFonts w:asciiTheme="minorHAnsi" w:eastAsiaTheme="minorHAnsi" w:hAnsiTheme="minorHAnsi" w:cstheme="minorHAnsi"/>
        </w:rPr>
      </w:pPr>
    </w:p>
    <w:p w14:paraId="4764C19C" w14:textId="77777777" w:rsidR="00937BBF" w:rsidRPr="00ED2FE9" w:rsidRDefault="00937BBF" w:rsidP="00937BBF">
      <w:pPr>
        <w:spacing w:after="160" w:line="259" w:lineRule="auto"/>
        <w:rPr>
          <w:rFonts w:asciiTheme="minorHAnsi" w:eastAsiaTheme="minorHAnsi" w:hAnsiTheme="minorHAnsi" w:cstheme="minorHAnsi"/>
        </w:rPr>
      </w:pPr>
    </w:p>
    <w:p w14:paraId="7F645363" w14:textId="77777777" w:rsidR="00937BBF" w:rsidRPr="00ED2FE9" w:rsidRDefault="00937BBF" w:rsidP="00937BBF">
      <w:pPr>
        <w:spacing w:after="160" w:line="259" w:lineRule="auto"/>
        <w:rPr>
          <w:rFonts w:asciiTheme="minorHAnsi" w:eastAsiaTheme="minorHAnsi" w:hAnsiTheme="minorHAnsi" w:cstheme="minorHAnsi"/>
        </w:rPr>
      </w:pPr>
    </w:p>
    <w:p w14:paraId="46DFF560" w14:textId="77777777" w:rsidR="00937BBF" w:rsidRPr="00ED2FE9" w:rsidRDefault="00937BBF" w:rsidP="00937BBF">
      <w:pPr>
        <w:spacing w:after="160" w:line="259" w:lineRule="auto"/>
        <w:rPr>
          <w:rFonts w:asciiTheme="minorHAnsi" w:eastAsiaTheme="minorHAnsi" w:hAnsiTheme="minorHAnsi" w:cstheme="minorHAnsi"/>
        </w:rPr>
      </w:pPr>
    </w:p>
    <w:p w14:paraId="18D539D2" w14:textId="77777777" w:rsidR="00937BBF" w:rsidRPr="00ED2FE9" w:rsidRDefault="00937BBF" w:rsidP="00937BBF">
      <w:pPr>
        <w:spacing w:after="160" w:line="259" w:lineRule="auto"/>
        <w:rPr>
          <w:rFonts w:asciiTheme="minorHAnsi" w:eastAsiaTheme="minorHAnsi" w:hAnsiTheme="minorHAnsi" w:cstheme="minorHAnsi"/>
        </w:rPr>
      </w:pPr>
    </w:p>
    <w:p w14:paraId="4717EDE1" w14:textId="77777777" w:rsidR="00937BBF" w:rsidRPr="00ED2FE9" w:rsidRDefault="00937BBF" w:rsidP="00937BBF">
      <w:pPr>
        <w:spacing w:after="160" w:line="259" w:lineRule="auto"/>
        <w:rPr>
          <w:rFonts w:asciiTheme="minorHAnsi" w:eastAsiaTheme="minorHAnsi" w:hAnsiTheme="minorHAnsi" w:cstheme="minorHAnsi"/>
        </w:rPr>
      </w:pPr>
    </w:p>
    <w:p w14:paraId="4A9C1665" w14:textId="77777777" w:rsidR="00937BBF" w:rsidRDefault="00937BBF" w:rsidP="00937BBF">
      <w:pPr>
        <w:spacing w:after="160" w:line="259" w:lineRule="auto"/>
        <w:jc w:val="center"/>
        <w:rPr>
          <w:rFonts w:asciiTheme="minorHAnsi" w:eastAsiaTheme="minorHAnsi" w:hAnsiTheme="minorHAnsi" w:cstheme="minorHAnsi"/>
          <w:b/>
          <w:bCs/>
        </w:rPr>
      </w:pPr>
    </w:p>
    <w:p w14:paraId="7C0D9A3D" w14:textId="5367A7C5" w:rsidR="00937BBF"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30E31DA2" w14:textId="77777777" w:rsidR="00937BBF" w:rsidRPr="0082207F" w:rsidRDefault="00937BBF" w:rsidP="00937BBF">
      <w:pPr>
        <w:spacing w:after="160" w:line="259" w:lineRule="auto"/>
        <w:jc w:val="center"/>
        <w:rPr>
          <w:rFonts w:asciiTheme="minorHAnsi" w:eastAsiaTheme="minorHAnsi" w:hAnsiTheme="minorHAnsi" w:cstheme="minorHAnsi"/>
          <w:b/>
          <w:bCs/>
        </w:rPr>
      </w:pPr>
    </w:p>
    <w:p w14:paraId="13F492EA"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bookmarkStart w:id="5" w:name="_Hlk47100973"/>
      <w:r w:rsidRPr="00ED2FE9">
        <w:rPr>
          <w:rFonts w:asciiTheme="minorHAnsi" w:eastAsiaTheme="minorHAnsi" w:hAnsiTheme="minorHAnsi" w:cstheme="minorHAnsi"/>
          <w:b/>
          <w:bCs/>
        </w:rPr>
        <w:t>Clinical I Visit: Diabetes Nurse Educator Name and Credentials:</w:t>
      </w:r>
    </w:p>
    <w:p w14:paraId="28B4E44A"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Diabetes Nurse Educator’s </w:t>
      </w:r>
      <w:r w:rsidRPr="00ED2FE9">
        <w:rPr>
          <w:rFonts w:asciiTheme="minorHAnsi" w:eastAsiaTheme="minorHAnsi" w:hAnsiTheme="minorHAnsi" w:cstheme="minorHAnsi"/>
          <w:b/>
          <w:bCs/>
        </w:rPr>
        <w:t>Email Address:</w:t>
      </w:r>
    </w:p>
    <w:p w14:paraId="3EA6B716"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1CCA966B"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22F94F07" w14:textId="77777777" w:rsidR="00937BBF" w:rsidRPr="0082207F" w:rsidRDefault="00937BBF" w:rsidP="00937BBF">
      <w:pPr>
        <w:spacing w:after="160" w:line="259" w:lineRule="auto"/>
        <w:ind w:left="720"/>
        <w:contextualSpacing/>
        <w:rPr>
          <w:rFonts w:asciiTheme="minorHAnsi" w:eastAsiaTheme="minorHAnsi" w:hAnsiTheme="minorHAnsi" w:cstheme="minorHAnsi"/>
          <w:b/>
          <w:bCs/>
        </w:rPr>
      </w:pPr>
      <w:r w:rsidRPr="0082207F">
        <w:rPr>
          <w:rFonts w:asciiTheme="minorHAnsi" w:eastAsiaTheme="minorHAnsi" w:hAnsiTheme="minorHAnsi" w:cstheme="minorHAnsi"/>
          <w:b/>
          <w:bCs/>
        </w:rPr>
        <w:t xml:space="preserve">Discuss the following with the diabetes nurse educator: </w:t>
      </w:r>
    </w:p>
    <w:p w14:paraId="5159964F" w14:textId="77777777" w:rsidR="00937BBF" w:rsidRPr="00ED2FE9" w:rsidRDefault="00937BBF" w:rsidP="00937BBF">
      <w:pPr>
        <w:numPr>
          <w:ilvl w:val="1"/>
          <w:numId w:val="4"/>
        </w:numPr>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 xml:space="preserve">Educational and career path, including the requirements to become a CDE </w:t>
      </w:r>
    </w:p>
    <w:p w14:paraId="74E83B93" w14:textId="77777777" w:rsidR="00937BBF" w:rsidRPr="00ED2FE9" w:rsidRDefault="00937BBF" w:rsidP="00937BBF">
      <w:pPr>
        <w:numPr>
          <w:ilvl w:val="1"/>
          <w:numId w:val="4"/>
        </w:numPr>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Responsibilities of role</w:t>
      </w:r>
    </w:p>
    <w:p w14:paraId="0C425F4E" w14:textId="77777777" w:rsidR="00937BBF" w:rsidRPr="00ED2FE9" w:rsidRDefault="00937BBF" w:rsidP="00937BBF">
      <w:pPr>
        <w:numPr>
          <w:ilvl w:val="1"/>
          <w:numId w:val="4"/>
        </w:numPr>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Observe and practice techniques of blood glucose monitoring and insulin administration, as applicable</w:t>
      </w:r>
    </w:p>
    <w:p w14:paraId="694EF233" w14:textId="77777777" w:rsidR="00937BBF" w:rsidRPr="00ED2FE9" w:rsidRDefault="00937BBF" w:rsidP="00937BBF">
      <w:pPr>
        <w:numPr>
          <w:ilvl w:val="1"/>
          <w:numId w:val="4"/>
        </w:numPr>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Relationship of food intake and types/timing of insulin to achieve optimal blood sugar control</w:t>
      </w:r>
    </w:p>
    <w:p w14:paraId="14AE7794" w14:textId="77777777" w:rsidR="00937BBF" w:rsidRPr="00ED2FE9" w:rsidRDefault="00937BBF" w:rsidP="00937BBF">
      <w:pPr>
        <w:numPr>
          <w:ilvl w:val="1"/>
          <w:numId w:val="4"/>
        </w:numPr>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Discuss support groups and other resources available to clients living with diabetes offered through the hospital and/or community</w:t>
      </w:r>
    </w:p>
    <w:p w14:paraId="042E3592" w14:textId="77777777" w:rsidR="00937BBF" w:rsidRPr="00ED2FE9" w:rsidRDefault="00937BBF" w:rsidP="00937BBF">
      <w:pPr>
        <w:numPr>
          <w:ilvl w:val="1"/>
          <w:numId w:val="4"/>
        </w:numPr>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Observe an inpatient or outpatient education session conducted by the diabetes nurse educator</w:t>
      </w:r>
    </w:p>
    <w:p w14:paraId="7BC9DC7B" w14:textId="77777777" w:rsidR="00937BBF" w:rsidRPr="00ED2FE9" w:rsidRDefault="00937BBF" w:rsidP="00937BBF">
      <w:pPr>
        <w:spacing w:after="0" w:line="259" w:lineRule="auto"/>
        <w:ind w:left="1080"/>
        <w:contextualSpacing/>
        <w:rPr>
          <w:rFonts w:asciiTheme="minorHAnsi" w:eastAsiaTheme="minorHAnsi" w:hAnsiTheme="minorHAnsi" w:cstheme="minorHAnsi"/>
        </w:rPr>
      </w:pPr>
    </w:p>
    <w:p w14:paraId="0A1C4E9A" w14:textId="77777777" w:rsidR="00937BBF" w:rsidRPr="0082207F" w:rsidRDefault="00937BBF" w:rsidP="00937BBF">
      <w:pPr>
        <w:spacing w:after="160" w:line="259" w:lineRule="auto"/>
        <w:ind w:left="720"/>
        <w:rPr>
          <w:rFonts w:asciiTheme="minorHAnsi" w:eastAsiaTheme="minorHAnsi" w:hAnsiTheme="minorHAnsi" w:cstheme="minorHAnsi"/>
          <w:b/>
          <w:bCs/>
        </w:rPr>
      </w:pPr>
      <w:r w:rsidRPr="0082207F">
        <w:rPr>
          <w:rFonts w:asciiTheme="minorHAnsi" w:eastAsiaTheme="minorHAnsi" w:hAnsiTheme="minorHAnsi" w:cstheme="minorHAnsi"/>
          <w:b/>
          <w:bCs/>
        </w:rPr>
        <w:t xml:space="preserve">Answer the following questions after your visit: </w:t>
      </w:r>
    </w:p>
    <w:p w14:paraId="7B001D6B" w14:textId="77777777" w:rsidR="00937BBF" w:rsidRPr="0082207F" w:rsidRDefault="00937BBF" w:rsidP="00937BBF">
      <w:pPr>
        <w:pStyle w:val="ListParagraph"/>
        <w:numPr>
          <w:ilvl w:val="0"/>
          <w:numId w:val="8"/>
        </w:numPr>
        <w:rPr>
          <w:rFonts w:cstheme="minorHAnsi"/>
          <w:sz w:val="24"/>
          <w:szCs w:val="24"/>
        </w:rPr>
      </w:pPr>
      <w:r w:rsidRPr="0082207F">
        <w:rPr>
          <w:rFonts w:cstheme="minorHAnsi"/>
          <w:sz w:val="24"/>
          <w:szCs w:val="24"/>
        </w:rPr>
        <w:t xml:space="preserve">How can a diabetes nurse educator and RDN work together? </w:t>
      </w:r>
    </w:p>
    <w:p w14:paraId="4E7589E8" w14:textId="77777777" w:rsidR="00937BBF" w:rsidRPr="0082207F" w:rsidRDefault="00937BBF" w:rsidP="00937BBF">
      <w:pPr>
        <w:pStyle w:val="ListParagraph"/>
        <w:numPr>
          <w:ilvl w:val="0"/>
          <w:numId w:val="8"/>
        </w:numPr>
        <w:rPr>
          <w:rFonts w:cstheme="minorHAnsi"/>
          <w:sz w:val="24"/>
          <w:szCs w:val="24"/>
        </w:rPr>
      </w:pPr>
      <w:r w:rsidRPr="0082207F">
        <w:rPr>
          <w:rFonts w:cstheme="minorHAnsi"/>
          <w:sz w:val="24"/>
          <w:szCs w:val="24"/>
        </w:rPr>
        <w:t xml:space="preserve">What else did you learn from this activity? </w:t>
      </w:r>
    </w:p>
    <w:p w14:paraId="0E3862D3" w14:textId="77777777" w:rsidR="00937BBF" w:rsidRPr="0082207F" w:rsidRDefault="00937BBF" w:rsidP="00937BBF">
      <w:pPr>
        <w:pStyle w:val="ListParagraph"/>
        <w:numPr>
          <w:ilvl w:val="0"/>
          <w:numId w:val="8"/>
        </w:numPr>
        <w:rPr>
          <w:rFonts w:cstheme="minorHAnsi"/>
          <w:sz w:val="24"/>
          <w:szCs w:val="24"/>
        </w:rPr>
      </w:pPr>
      <w:r w:rsidRPr="0082207F">
        <w:rPr>
          <w:rFonts w:cstheme="minorHAnsi"/>
          <w:sz w:val="24"/>
          <w:szCs w:val="24"/>
        </w:rPr>
        <w:t>How does this activity prepare you as a Registered Dietitian?</w:t>
      </w:r>
    </w:p>
    <w:bookmarkEnd w:id="5"/>
    <w:p w14:paraId="2433EE74" w14:textId="77777777" w:rsidR="00937BBF" w:rsidRPr="00ED2FE9" w:rsidRDefault="00937BBF" w:rsidP="00937BBF">
      <w:pPr>
        <w:spacing w:after="160" w:line="259" w:lineRule="auto"/>
        <w:rPr>
          <w:rFonts w:asciiTheme="minorHAnsi" w:eastAsiaTheme="minorHAnsi" w:hAnsiTheme="minorHAnsi" w:cstheme="minorHAnsi"/>
        </w:rPr>
      </w:pPr>
    </w:p>
    <w:p w14:paraId="774F9BA6" w14:textId="77777777" w:rsidR="00937BBF" w:rsidRPr="00ED2FE9" w:rsidRDefault="00937BBF" w:rsidP="00937BBF">
      <w:pPr>
        <w:spacing w:after="160" w:line="259" w:lineRule="auto"/>
        <w:rPr>
          <w:rFonts w:asciiTheme="minorHAnsi" w:eastAsiaTheme="minorHAnsi" w:hAnsiTheme="minorHAnsi" w:cstheme="minorHAnsi"/>
        </w:rPr>
      </w:pPr>
    </w:p>
    <w:p w14:paraId="44132265" w14:textId="77777777" w:rsidR="00937BBF" w:rsidRPr="00ED2FE9" w:rsidRDefault="00937BBF" w:rsidP="00937BBF">
      <w:pPr>
        <w:spacing w:after="160" w:line="259" w:lineRule="auto"/>
        <w:rPr>
          <w:rFonts w:asciiTheme="minorHAnsi" w:eastAsiaTheme="minorHAnsi" w:hAnsiTheme="minorHAnsi" w:cstheme="minorHAnsi"/>
        </w:rPr>
      </w:pPr>
    </w:p>
    <w:p w14:paraId="2D1B5688" w14:textId="77777777" w:rsidR="00937BBF" w:rsidRDefault="00937BBF" w:rsidP="00937BBF">
      <w:pPr>
        <w:spacing w:after="160" w:line="259" w:lineRule="auto"/>
        <w:rPr>
          <w:rFonts w:asciiTheme="minorHAnsi" w:eastAsiaTheme="minorHAnsi" w:hAnsiTheme="minorHAnsi" w:cstheme="minorHAnsi"/>
        </w:rPr>
      </w:pPr>
    </w:p>
    <w:p w14:paraId="0CD37115" w14:textId="376F40A5" w:rsidR="00937BBF" w:rsidRDefault="00937BBF" w:rsidP="00937BBF">
      <w:pPr>
        <w:spacing w:after="160" w:line="259" w:lineRule="auto"/>
        <w:rPr>
          <w:rFonts w:asciiTheme="minorHAnsi" w:eastAsiaTheme="minorHAnsi" w:hAnsiTheme="minorHAnsi" w:cstheme="minorHAnsi"/>
        </w:rPr>
      </w:pPr>
    </w:p>
    <w:p w14:paraId="420FC851" w14:textId="7284A51D" w:rsidR="00937BBF" w:rsidRDefault="00937BBF" w:rsidP="00937BBF">
      <w:pPr>
        <w:spacing w:after="160" w:line="259" w:lineRule="auto"/>
        <w:rPr>
          <w:rFonts w:asciiTheme="minorHAnsi" w:eastAsiaTheme="minorHAnsi" w:hAnsiTheme="minorHAnsi" w:cstheme="minorHAnsi"/>
        </w:rPr>
      </w:pPr>
    </w:p>
    <w:p w14:paraId="65BF33A2" w14:textId="77777777" w:rsidR="00937BBF" w:rsidRDefault="00937BBF" w:rsidP="00937BBF">
      <w:pPr>
        <w:spacing w:after="160" w:line="259" w:lineRule="auto"/>
        <w:rPr>
          <w:rFonts w:asciiTheme="minorHAnsi" w:eastAsiaTheme="minorHAnsi" w:hAnsiTheme="minorHAnsi" w:cstheme="minorHAnsi"/>
        </w:rPr>
      </w:pPr>
    </w:p>
    <w:p w14:paraId="26A5E5A8" w14:textId="77777777" w:rsidR="00937BBF" w:rsidRPr="00ED2FE9" w:rsidRDefault="00937BBF" w:rsidP="00937BBF">
      <w:pPr>
        <w:spacing w:after="160" w:line="259" w:lineRule="auto"/>
        <w:rPr>
          <w:rFonts w:asciiTheme="minorHAnsi" w:eastAsiaTheme="minorHAnsi" w:hAnsiTheme="minorHAnsi" w:cstheme="minorHAnsi"/>
        </w:rPr>
      </w:pPr>
    </w:p>
    <w:p w14:paraId="45682C42" w14:textId="77777777" w:rsidR="00937BBF" w:rsidRPr="00ED2FE9" w:rsidRDefault="00937BBF" w:rsidP="00937BBF">
      <w:pPr>
        <w:spacing w:after="160" w:line="259" w:lineRule="auto"/>
        <w:rPr>
          <w:rFonts w:asciiTheme="minorHAnsi" w:eastAsiaTheme="minorHAnsi" w:hAnsiTheme="minorHAnsi" w:cstheme="minorHAnsi"/>
        </w:rPr>
      </w:pPr>
    </w:p>
    <w:p w14:paraId="4876ABBB" w14:textId="77777777" w:rsidR="00937BBF"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w:t>
      </w:r>
      <w:r>
        <w:rPr>
          <w:rFonts w:asciiTheme="minorHAnsi" w:eastAsiaTheme="minorHAnsi" w:hAnsiTheme="minorHAnsi" w:cstheme="minorHAnsi"/>
          <w:b/>
          <w:bCs/>
        </w:rPr>
        <w:t>s</w:t>
      </w:r>
    </w:p>
    <w:p w14:paraId="0BA6F0EA" w14:textId="77777777" w:rsidR="00937BBF" w:rsidRPr="0082207F" w:rsidRDefault="00937BBF" w:rsidP="00937BBF">
      <w:pPr>
        <w:spacing w:after="160" w:line="259" w:lineRule="auto"/>
        <w:jc w:val="center"/>
        <w:rPr>
          <w:rFonts w:asciiTheme="minorHAnsi" w:eastAsiaTheme="minorHAnsi" w:hAnsiTheme="minorHAnsi" w:cstheme="minorHAnsi"/>
          <w:b/>
          <w:bCs/>
        </w:rPr>
      </w:pPr>
    </w:p>
    <w:p w14:paraId="1E74FB87"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Clinical I Visit: Inpatient Dialysis RN Name and Credentials:</w:t>
      </w:r>
    </w:p>
    <w:p w14:paraId="08E23E91"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Inpatient Dialysis RN’s </w:t>
      </w:r>
      <w:r w:rsidRPr="00ED2FE9">
        <w:rPr>
          <w:rFonts w:asciiTheme="minorHAnsi" w:eastAsiaTheme="minorHAnsi" w:hAnsiTheme="minorHAnsi" w:cstheme="minorHAnsi"/>
          <w:b/>
          <w:bCs/>
        </w:rPr>
        <w:t xml:space="preserve">Email Address: </w:t>
      </w:r>
    </w:p>
    <w:p w14:paraId="6A86EFF4"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55B05515"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68BCE09E" w14:textId="36C4D013" w:rsidR="00937BBF" w:rsidRPr="0082207F" w:rsidRDefault="00937BBF" w:rsidP="00937BBF">
      <w:pPr>
        <w:spacing w:after="160" w:line="259" w:lineRule="auto"/>
        <w:ind w:left="720"/>
        <w:contextualSpacing/>
        <w:rPr>
          <w:rFonts w:asciiTheme="minorHAnsi" w:eastAsiaTheme="minorHAnsi" w:hAnsiTheme="minorHAnsi" w:cstheme="minorHAnsi"/>
          <w:b/>
          <w:bCs/>
        </w:rPr>
      </w:pPr>
      <w:r w:rsidRPr="0082207F">
        <w:rPr>
          <w:rFonts w:asciiTheme="minorHAnsi" w:eastAsiaTheme="minorHAnsi" w:hAnsiTheme="minorHAnsi" w:cstheme="minorHAnsi"/>
          <w:b/>
          <w:bCs/>
        </w:rPr>
        <w:t xml:space="preserve">Discuss the following with the </w:t>
      </w:r>
      <w:r>
        <w:rPr>
          <w:rFonts w:asciiTheme="minorHAnsi" w:eastAsiaTheme="minorHAnsi" w:hAnsiTheme="minorHAnsi" w:cstheme="minorHAnsi"/>
          <w:b/>
          <w:bCs/>
        </w:rPr>
        <w:t xml:space="preserve">inpatient dialysis RN: </w:t>
      </w:r>
      <w:r w:rsidRPr="0082207F">
        <w:rPr>
          <w:rFonts w:asciiTheme="minorHAnsi" w:eastAsiaTheme="minorHAnsi" w:hAnsiTheme="minorHAnsi" w:cstheme="minorHAnsi"/>
          <w:b/>
          <w:bCs/>
        </w:rPr>
        <w:t xml:space="preserve"> </w:t>
      </w:r>
    </w:p>
    <w:p w14:paraId="3101ED02" w14:textId="77777777" w:rsidR="00937BBF" w:rsidRPr="00ED2FE9" w:rsidRDefault="00937BBF" w:rsidP="00937BBF">
      <w:pPr>
        <w:numPr>
          <w:ilvl w:val="1"/>
          <w:numId w:val="5"/>
        </w:numPr>
        <w:tabs>
          <w:tab w:val="left" w:pos="1170"/>
        </w:tabs>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Educational and career path for the RN</w:t>
      </w:r>
    </w:p>
    <w:p w14:paraId="31EE36E0" w14:textId="77777777" w:rsidR="00937BBF" w:rsidRPr="00ED2FE9" w:rsidRDefault="00937BBF" w:rsidP="00937BBF">
      <w:pPr>
        <w:numPr>
          <w:ilvl w:val="1"/>
          <w:numId w:val="5"/>
        </w:numPr>
        <w:tabs>
          <w:tab w:val="left" w:pos="1170"/>
        </w:tabs>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Responsibilities of role</w:t>
      </w:r>
    </w:p>
    <w:p w14:paraId="1ABBFE5A" w14:textId="77777777" w:rsidR="00937BBF" w:rsidRPr="00ED2FE9" w:rsidRDefault="00937BBF" w:rsidP="00937BBF">
      <w:pPr>
        <w:numPr>
          <w:ilvl w:val="1"/>
          <w:numId w:val="5"/>
        </w:numPr>
        <w:tabs>
          <w:tab w:val="left" w:pos="1170"/>
        </w:tabs>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Procedure for administering dialysis</w:t>
      </w:r>
    </w:p>
    <w:p w14:paraId="39198768" w14:textId="77777777" w:rsidR="00937BBF" w:rsidRPr="00ED2FE9" w:rsidRDefault="00937BBF" w:rsidP="00937BBF">
      <w:pPr>
        <w:numPr>
          <w:ilvl w:val="1"/>
          <w:numId w:val="5"/>
        </w:numPr>
        <w:tabs>
          <w:tab w:val="left" w:pos="1170"/>
        </w:tabs>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Measurements taken after dialysis which indicate adequacy of dialysis</w:t>
      </w:r>
    </w:p>
    <w:p w14:paraId="236C69EA" w14:textId="77777777" w:rsidR="00937BBF" w:rsidRPr="00ED2FE9" w:rsidRDefault="00937BBF" w:rsidP="00937BBF">
      <w:pPr>
        <w:numPr>
          <w:ilvl w:val="1"/>
          <w:numId w:val="5"/>
        </w:numPr>
        <w:tabs>
          <w:tab w:val="left" w:pos="1170"/>
        </w:tabs>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When and why dialysate solution would be adjusted</w:t>
      </w:r>
    </w:p>
    <w:p w14:paraId="1127F447" w14:textId="77777777" w:rsidR="00937BBF" w:rsidRPr="00ED2FE9" w:rsidRDefault="00937BBF" w:rsidP="00937BBF">
      <w:pPr>
        <w:numPr>
          <w:ilvl w:val="1"/>
          <w:numId w:val="5"/>
        </w:numPr>
        <w:tabs>
          <w:tab w:val="left" w:pos="1170"/>
        </w:tabs>
        <w:spacing w:after="0" w:line="259" w:lineRule="auto"/>
        <w:ind w:left="1080"/>
        <w:contextualSpacing/>
        <w:rPr>
          <w:rFonts w:asciiTheme="minorHAnsi" w:eastAsiaTheme="minorHAnsi" w:hAnsiTheme="minorHAnsi" w:cstheme="minorHAnsi"/>
        </w:rPr>
      </w:pPr>
      <w:r w:rsidRPr="00ED2FE9">
        <w:rPr>
          <w:rFonts w:asciiTheme="minorHAnsi" w:eastAsiaTheme="minorHAnsi" w:hAnsiTheme="minorHAnsi" w:cstheme="minorHAnsi"/>
        </w:rPr>
        <w:t>Shadow the RN when setting up and administering inpatient dialysis, as available</w:t>
      </w:r>
    </w:p>
    <w:p w14:paraId="44D2F919" w14:textId="77777777" w:rsidR="00937BBF" w:rsidRPr="00ED2FE9" w:rsidRDefault="00937BBF" w:rsidP="00937BBF">
      <w:pPr>
        <w:spacing w:after="0" w:line="259" w:lineRule="auto"/>
        <w:rPr>
          <w:rFonts w:asciiTheme="minorHAnsi" w:eastAsiaTheme="minorHAnsi" w:hAnsiTheme="minorHAnsi" w:cstheme="minorHAnsi"/>
        </w:rPr>
      </w:pPr>
    </w:p>
    <w:p w14:paraId="6CAAFB7C" w14:textId="77777777" w:rsidR="00937BBF" w:rsidRPr="0082207F" w:rsidRDefault="00937BBF" w:rsidP="00937BBF">
      <w:pPr>
        <w:spacing w:after="160" w:line="259" w:lineRule="auto"/>
        <w:ind w:left="720"/>
        <w:rPr>
          <w:rFonts w:asciiTheme="minorHAnsi" w:eastAsiaTheme="minorHAnsi" w:hAnsiTheme="minorHAnsi" w:cstheme="minorHAnsi"/>
          <w:b/>
          <w:bCs/>
        </w:rPr>
      </w:pPr>
      <w:r w:rsidRPr="0082207F">
        <w:rPr>
          <w:rFonts w:asciiTheme="minorHAnsi" w:eastAsiaTheme="minorHAnsi" w:hAnsiTheme="minorHAnsi" w:cstheme="minorHAnsi"/>
          <w:b/>
          <w:bCs/>
        </w:rPr>
        <w:t xml:space="preserve">Answer the following questions after your visit: </w:t>
      </w:r>
    </w:p>
    <w:p w14:paraId="767EC838" w14:textId="77777777" w:rsidR="00937BBF" w:rsidRPr="0082207F" w:rsidRDefault="00937BBF" w:rsidP="00937BBF">
      <w:pPr>
        <w:pStyle w:val="ListParagraph"/>
        <w:numPr>
          <w:ilvl w:val="0"/>
          <w:numId w:val="9"/>
        </w:numPr>
        <w:rPr>
          <w:rFonts w:cstheme="minorHAnsi"/>
          <w:sz w:val="24"/>
          <w:szCs w:val="24"/>
        </w:rPr>
      </w:pPr>
      <w:r w:rsidRPr="0082207F">
        <w:rPr>
          <w:rFonts w:cstheme="minorHAnsi"/>
          <w:sz w:val="24"/>
          <w:szCs w:val="24"/>
        </w:rPr>
        <w:t xml:space="preserve">How can an inpatient dialysis RN and RDN work together? </w:t>
      </w:r>
    </w:p>
    <w:p w14:paraId="78D3F610" w14:textId="77777777" w:rsidR="00937BBF" w:rsidRPr="0082207F" w:rsidRDefault="00937BBF" w:rsidP="00937BBF">
      <w:pPr>
        <w:pStyle w:val="ListParagraph"/>
        <w:numPr>
          <w:ilvl w:val="0"/>
          <w:numId w:val="9"/>
        </w:numPr>
        <w:rPr>
          <w:rFonts w:cstheme="minorHAnsi"/>
          <w:sz w:val="24"/>
          <w:szCs w:val="24"/>
        </w:rPr>
      </w:pPr>
      <w:r w:rsidRPr="0082207F">
        <w:rPr>
          <w:rFonts w:cstheme="minorHAnsi"/>
          <w:sz w:val="24"/>
          <w:szCs w:val="24"/>
        </w:rPr>
        <w:t xml:space="preserve">What else did you learn from this activity? </w:t>
      </w:r>
    </w:p>
    <w:p w14:paraId="7693CF67" w14:textId="77777777" w:rsidR="00937BBF" w:rsidRPr="0082207F" w:rsidRDefault="00937BBF" w:rsidP="00937BBF">
      <w:pPr>
        <w:pStyle w:val="ListParagraph"/>
        <w:numPr>
          <w:ilvl w:val="0"/>
          <w:numId w:val="9"/>
        </w:numPr>
        <w:rPr>
          <w:rFonts w:cstheme="minorHAnsi"/>
          <w:sz w:val="24"/>
          <w:szCs w:val="24"/>
        </w:rPr>
      </w:pPr>
      <w:r w:rsidRPr="0082207F">
        <w:rPr>
          <w:rFonts w:cstheme="minorHAnsi"/>
          <w:sz w:val="24"/>
          <w:szCs w:val="24"/>
        </w:rPr>
        <w:t>How does this activity prepare you as a Registered Dietitian?</w:t>
      </w:r>
    </w:p>
    <w:p w14:paraId="1F888B8B" w14:textId="77777777" w:rsidR="00937BBF" w:rsidRDefault="00937BBF" w:rsidP="00937BBF">
      <w:pPr>
        <w:spacing w:after="160" w:line="259" w:lineRule="auto"/>
        <w:rPr>
          <w:rFonts w:asciiTheme="minorHAnsi" w:eastAsiaTheme="minorHAnsi" w:hAnsiTheme="minorHAnsi" w:cstheme="minorHAnsi"/>
        </w:rPr>
      </w:pPr>
    </w:p>
    <w:p w14:paraId="545E2757" w14:textId="77777777" w:rsidR="00937BBF" w:rsidRDefault="00937BBF" w:rsidP="00937BBF">
      <w:pPr>
        <w:spacing w:after="160" w:line="259" w:lineRule="auto"/>
        <w:rPr>
          <w:rFonts w:asciiTheme="minorHAnsi" w:eastAsiaTheme="minorHAnsi" w:hAnsiTheme="minorHAnsi" w:cstheme="minorHAnsi"/>
        </w:rPr>
      </w:pPr>
    </w:p>
    <w:p w14:paraId="3B181843" w14:textId="77777777" w:rsidR="00937BBF" w:rsidRPr="00ED2FE9" w:rsidRDefault="00937BBF" w:rsidP="00937BBF">
      <w:pPr>
        <w:spacing w:after="160" w:line="259" w:lineRule="auto"/>
        <w:rPr>
          <w:rFonts w:asciiTheme="minorHAnsi" w:eastAsiaTheme="minorHAnsi" w:hAnsiTheme="minorHAnsi" w:cstheme="minorHAnsi"/>
        </w:rPr>
      </w:pPr>
    </w:p>
    <w:p w14:paraId="26678C25" w14:textId="732CAF7B" w:rsidR="00937BBF" w:rsidRDefault="00937BBF" w:rsidP="00937BBF">
      <w:pPr>
        <w:spacing w:after="160" w:line="259" w:lineRule="auto"/>
        <w:rPr>
          <w:rFonts w:asciiTheme="minorHAnsi" w:eastAsiaTheme="minorHAnsi" w:hAnsiTheme="minorHAnsi" w:cstheme="minorHAnsi"/>
        </w:rPr>
      </w:pPr>
    </w:p>
    <w:p w14:paraId="1454F587" w14:textId="77777777" w:rsidR="00937BBF" w:rsidRPr="00ED2FE9" w:rsidRDefault="00937BBF" w:rsidP="00937BBF">
      <w:pPr>
        <w:spacing w:after="160" w:line="259" w:lineRule="auto"/>
        <w:rPr>
          <w:rFonts w:asciiTheme="minorHAnsi" w:eastAsiaTheme="minorHAnsi" w:hAnsiTheme="minorHAnsi" w:cstheme="minorHAnsi"/>
        </w:rPr>
      </w:pPr>
    </w:p>
    <w:p w14:paraId="6D783E0E" w14:textId="77777777" w:rsidR="00937BBF" w:rsidRDefault="00937BBF" w:rsidP="00937BBF">
      <w:pPr>
        <w:spacing w:after="160" w:line="259" w:lineRule="auto"/>
        <w:rPr>
          <w:rFonts w:asciiTheme="minorHAnsi" w:eastAsiaTheme="minorHAnsi" w:hAnsiTheme="minorHAnsi" w:cstheme="minorHAnsi"/>
        </w:rPr>
      </w:pPr>
    </w:p>
    <w:p w14:paraId="38F19E64" w14:textId="77777777" w:rsidR="00937BBF" w:rsidRDefault="00937BBF" w:rsidP="00937BBF">
      <w:pPr>
        <w:spacing w:after="160" w:line="259" w:lineRule="auto"/>
        <w:rPr>
          <w:rFonts w:asciiTheme="minorHAnsi" w:eastAsiaTheme="minorHAnsi" w:hAnsiTheme="minorHAnsi" w:cstheme="minorHAnsi"/>
        </w:rPr>
      </w:pPr>
    </w:p>
    <w:p w14:paraId="28562D2F" w14:textId="77777777" w:rsidR="00937BBF" w:rsidRDefault="00937BBF" w:rsidP="00937BBF">
      <w:pPr>
        <w:spacing w:after="160" w:line="259" w:lineRule="auto"/>
        <w:rPr>
          <w:rFonts w:asciiTheme="minorHAnsi" w:eastAsiaTheme="minorHAnsi" w:hAnsiTheme="minorHAnsi" w:cstheme="minorHAnsi"/>
        </w:rPr>
      </w:pPr>
    </w:p>
    <w:p w14:paraId="0D102929" w14:textId="77777777" w:rsidR="00937BBF" w:rsidRDefault="00937BBF" w:rsidP="00937BBF">
      <w:pPr>
        <w:spacing w:after="160" w:line="259" w:lineRule="auto"/>
        <w:rPr>
          <w:rFonts w:asciiTheme="minorHAnsi" w:eastAsiaTheme="minorHAnsi" w:hAnsiTheme="minorHAnsi" w:cstheme="minorHAnsi"/>
        </w:rPr>
      </w:pPr>
    </w:p>
    <w:p w14:paraId="4007CF81" w14:textId="77777777" w:rsidR="00937BBF" w:rsidRPr="00ED2FE9"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06B057E4" w14:textId="77777777" w:rsidR="00937BBF" w:rsidRPr="00ED2FE9" w:rsidRDefault="00937BBF" w:rsidP="00937BBF">
      <w:pPr>
        <w:spacing w:after="160" w:line="259" w:lineRule="auto"/>
        <w:rPr>
          <w:rFonts w:asciiTheme="minorHAnsi" w:eastAsiaTheme="minorHAnsi" w:hAnsiTheme="minorHAnsi" w:cstheme="minorHAnsi"/>
        </w:rPr>
      </w:pPr>
    </w:p>
    <w:p w14:paraId="36287901"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Clinical I Visit: Palliative Care or Hospice Team Contact Name and Credentials: </w:t>
      </w:r>
    </w:p>
    <w:p w14:paraId="49B6F786"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Palliative Care/Hospice Team Member’s </w:t>
      </w:r>
      <w:r w:rsidRPr="00ED2FE9">
        <w:rPr>
          <w:rFonts w:asciiTheme="minorHAnsi" w:eastAsiaTheme="minorHAnsi" w:hAnsiTheme="minorHAnsi" w:cstheme="minorHAnsi"/>
          <w:b/>
          <w:bCs/>
        </w:rPr>
        <w:t xml:space="preserve">Email Address: </w:t>
      </w:r>
    </w:p>
    <w:p w14:paraId="0B42B98F"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Date of Visit:</w:t>
      </w:r>
    </w:p>
    <w:p w14:paraId="19D54951" w14:textId="77777777" w:rsidR="00937BBF" w:rsidRPr="00ED2FE9" w:rsidRDefault="00937BBF" w:rsidP="00937BBF">
      <w:pPr>
        <w:spacing w:after="160" w:line="259" w:lineRule="auto"/>
        <w:contextualSpacing/>
        <w:rPr>
          <w:rFonts w:asciiTheme="minorHAnsi" w:eastAsiaTheme="minorHAnsi" w:hAnsiTheme="minorHAnsi" w:cstheme="minorHAnsi"/>
        </w:rPr>
      </w:pPr>
    </w:p>
    <w:p w14:paraId="266A5BE7" w14:textId="77777777" w:rsidR="00937BBF" w:rsidRPr="0082207F" w:rsidRDefault="00937BBF" w:rsidP="00937BBF">
      <w:pPr>
        <w:spacing w:after="160" w:line="259" w:lineRule="auto"/>
        <w:ind w:left="720"/>
        <w:contextualSpacing/>
        <w:rPr>
          <w:rFonts w:asciiTheme="minorHAnsi" w:eastAsiaTheme="minorHAnsi" w:hAnsiTheme="minorHAnsi" w:cstheme="minorHAnsi"/>
          <w:b/>
          <w:bCs/>
        </w:rPr>
      </w:pPr>
      <w:r w:rsidRPr="0082207F">
        <w:rPr>
          <w:rFonts w:asciiTheme="minorHAnsi" w:eastAsiaTheme="minorHAnsi" w:hAnsiTheme="minorHAnsi" w:cstheme="minorHAnsi"/>
          <w:b/>
          <w:bCs/>
        </w:rPr>
        <w:t xml:space="preserve">Discuss the following with a member of the Palliative Care or Hospice Team: </w:t>
      </w:r>
    </w:p>
    <w:p w14:paraId="59547E97" w14:textId="77777777" w:rsidR="00937BBF" w:rsidRPr="00ED2FE9" w:rsidRDefault="00937BBF" w:rsidP="00937BBF">
      <w:pPr>
        <w:numPr>
          <w:ilvl w:val="0"/>
          <w:numId w:val="10"/>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Educational and career path for the team member</w:t>
      </w:r>
    </w:p>
    <w:p w14:paraId="1989403F" w14:textId="77777777" w:rsidR="00937BBF" w:rsidRPr="00ED2FE9" w:rsidRDefault="00937BBF" w:rsidP="00937BBF">
      <w:pPr>
        <w:numPr>
          <w:ilvl w:val="0"/>
          <w:numId w:val="10"/>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Identify the different disciplines comprising the palliative care or hospice team</w:t>
      </w:r>
    </w:p>
    <w:p w14:paraId="41727F1D" w14:textId="77777777" w:rsidR="00937BBF" w:rsidRPr="00ED2FE9" w:rsidRDefault="00937BBF" w:rsidP="00937BBF">
      <w:pPr>
        <w:numPr>
          <w:ilvl w:val="0"/>
          <w:numId w:val="10"/>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Discuss the difference between palliative care and hospice, e.g. what services are provided with each</w:t>
      </w:r>
    </w:p>
    <w:p w14:paraId="60834749" w14:textId="77777777" w:rsidR="00937BBF" w:rsidRPr="00ED2FE9" w:rsidRDefault="00937BBF" w:rsidP="00937BBF">
      <w:pPr>
        <w:numPr>
          <w:ilvl w:val="0"/>
          <w:numId w:val="10"/>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Discuss the dietitian’s involvement with the palliative care or hospice teams</w:t>
      </w:r>
    </w:p>
    <w:p w14:paraId="2752ADDD" w14:textId="77777777" w:rsidR="00937BBF" w:rsidRPr="00ED2FE9" w:rsidRDefault="00937BBF" w:rsidP="00937BBF">
      <w:pPr>
        <w:numPr>
          <w:ilvl w:val="0"/>
          <w:numId w:val="10"/>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What tips can they give you in working and communicating with those patients on hospice or receiving palliative care</w:t>
      </w:r>
    </w:p>
    <w:p w14:paraId="29E4B1CE" w14:textId="77777777" w:rsidR="00937BBF" w:rsidRDefault="00937BBF" w:rsidP="00937BBF">
      <w:pPr>
        <w:spacing w:after="160" w:line="259" w:lineRule="auto"/>
        <w:ind w:left="720"/>
        <w:rPr>
          <w:rFonts w:asciiTheme="minorHAnsi" w:eastAsiaTheme="minorHAnsi" w:hAnsiTheme="minorHAnsi" w:cstheme="minorHAnsi"/>
        </w:rPr>
      </w:pPr>
    </w:p>
    <w:p w14:paraId="4586005B" w14:textId="77777777" w:rsidR="00937BBF" w:rsidRPr="0082207F" w:rsidRDefault="00937BBF" w:rsidP="00937BBF">
      <w:pPr>
        <w:spacing w:after="160" w:line="259" w:lineRule="auto"/>
        <w:ind w:left="720"/>
        <w:rPr>
          <w:rFonts w:asciiTheme="minorHAnsi" w:eastAsiaTheme="minorHAnsi" w:hAnsiTheme="minorHAnsi" w:cstheme="minorHAnsi"/>
          <w:b/>
          <w:bCs/>
        </w:rPr>
      </w:pPr>
      <w:r w:rsidRPr="0082207F">
        <w:rPr>
          <w:rFonts w:asciiTheme="minorHAnsi" w:eastAsiaTheme="minorHAnsi" w:hAnsiTheme="minorHAnsi" w:cstheme="minorHAnsi"/>
          <w:b/>
          <w:bCs/>
        </w:rPr>
        <w:t xml:space="preserve">Answer the following questions after your visit: </w:t>
      </w:r>
    </w:p>
    <w:p w14:paraId="40C878B4" w14:textId="77777777" w:rsidR="00937BBF" w:rsidRPr="0082207F" w:rsidRDefault="00937BBF" w:rsidP="00937BBF">
      <w:pPr>
        <w:pStyle w:val="ListParagraph"/>
        <w:numPr>
          <w:ilvl w:val="1"/>
          <w:numId w:val="10"/>
        </w:numPr>
        <w:ind w:left="1080"/>
        <w:rPr>
          <w:rFonts w:cstheme="minorHAnsi"/>
          <w:sz w:val="24"/>
          <w:szCs w:val="24"/>
        </w:rPr>
      </w:pPr>
      <w:r w:rsidRPr="0082207F">
        <w:rPr>
          <w:rFonts w:cstheme="minorHAnsi"/>
          <w:sz w:val="24"/>
          <w:szCs w:val="24"/>
        </w:rPr>
        <w:t xml:space="preserve">How can the RDN work collaboratively with the palliative care or hospice team? </w:t>
      </w:r>
    </w:p>
    <w:p w14:paraId="65CB5C77" w14:textId="77777777" w:rsidR="00937BBF" w:rsidRPr="0082207F" w:rsidRDefault="00937BBF" w:rsidP="00937BBF">
      <w:pPr>
        <w:pStyle w:val="ListParagraph"/>
        <w:numPr>
          <w:ilvl w:val="1"/>
          <w:numId w:val="10"/>
        </w:numPr>
        <w:ind w:left="1080"/>
        <w:rPr>
          <w:rFonts w:cstheme="minorHAnsi"/>
          <w:sz w:val="24"/>
          <w:szCs w:val="24"/>
        </w:rPr>
      </w:pPr>
      <w:r w:rsidRPr="0082207F">
        <w:rPr>
          <w:rFonts w:cstheme="minorHAnsi"/>
          <w:sz w:val="24"/>
          <w:szCs w:val="24"/>
        </w:rPr>
        <w:t>What else did you learn from this activity?</w:t>
      </w:r>
    </w:p>
    <w:p w14:paraId="45A74195" w14:textId="77777777" w:rsidR="00937BBF" w:rsidRPr="000840E0" w:rsidRDefault="00937BBF" w:rsidP="00937BBF">
      <w:pPr>
        <w:pStyle w:val="ListParagraph"/>
        <w:numPr>
          <w:ilvl w:val="1"/>
          <w:numId w:val="10"/>
        </w:numPr>
        <w:ind w:left="1080"/>
        <w:rPr>
          <w:rFonts w:cstheme="minorHAnsi"/>
          <w:sz w:val="24"/>
          <w:szCs w:val="24"/>
        </w:rPr>
      </w:pPr>
      <w:r w:rsidRPr="0082207F">
        <w:rPr>
          <w:rFonts w:cstheme="minorHAnsi"/>
          <w:sz w:val="24"/>
          <w:szCs w:val="24"/>
        </w:rPr>
        <w:t>How does this activity prepare you as a Registered Dietitian</w:t>
      </w:r>
      <w:r>
        <w:rPr>
          <w:rFonts w:cstheme="minorHAnsi"/>
          <w:sz w:val="24"/>
          <w:szCs w:val="24"/>
        </w:rPr>
        <w:t>?</w:t>
      </w:r>
    </w:p>
    <w:p w14:paraId="3C8BD0BD" w14:textId="77777777" w:rsidR="00937BBF" w:rsidRDefault="00937BBF" w:rsidP="00937BBF">
      <w:pPr>
        <w:spacing w:after="160" w:line="259" w:lineRule="auto"/>
        <w:ind w:left="720"/>
        <w:contextualSpacing/>
        <w:rPr>
          <w:rFonts w:asciiTheme="minorHAnsi" w:eastAsiaTheme="minorHAnsi" w:hAnsiTheme="minorHAnsi" w:cstheme="minorHAnsi"/>
        </w:rPr>
      </w:pPr>
    </w:p>
    <w:p w14:paraId="5AD3B3CE" w14:textId="77777777" w:rsidR="00937BBF" w:rsidRDefault="00937BBF" w:rsidP="00937BBF">
      <w:pPr>
        <w:spacing w:after="160" w:line="259" w:lineRule="auto"/>
        <w:ind w:left="720"/>
        <w:contextualSpacing/>
        <w:rPr>
          <w:rFonts w:asciiTheme="minorHAnsi" w:eastAsiaTheme="minorHAnsi" w:hAnsiTheme="minorHAnsi" w:cstheme="minorHAnsi"/>
        </w:rPr>
      </w:pPr>
    </w:p>
    <w:p w14:paraId="06A5DB2D" w14:textId="77777777" w:rsidR="00937BBF" w:rsidRDefault="00937BBF" w:rsidP="00937BBF">
      <w:pPr>
        <w:spacing w:after="160" w:line="259" w:lineRule="auto"/>
        <w:ind w:left="720"/>
        <w:contextualSpacing/>
        <w:rPr>
          <w:rFonts w:asciiTheme="minorHAnsi" w:eastAsiaTheme="minorHAnsi" w:hAnsiTheme="minorHAnsi" w:cstheme="minorHAnsi"/>
        </w:rPr>
      </w:pPr>
    </w:p>
    <w:p w14:paraId="23D6120F" w14:textId="77777777" w:rsidR="00937BBF" w:rsidRDefault="00937BBF" w:rsidP="00937BBF">
      <w:pPr>
        <w:spacing w:after="160" w:line="259" w:lineRule="auto"/>
        <w:ind w:left="720"/>
        <w:contextualSpacing/>
        <w:rPr>
          <w:rFonts w:asciiTheme="minorHAnsi" w:eastAsiaTheme="minorHAnsi" w:hAnsiTheme="minorHAnsi" w:cstheme="minorHAnsi"/>
        </w:rPr>
      </w:pPr>
    </w:p>
    <w:p w14:paraId="667F9294" w14:textId="77777777" w:rsidR="00937BBF" w:rsidRDefault="00937BBF" w:rsidP="00937BBF">
      <w:pPr>
        <w:spacing w:after="160" w:line="259" w:lineRule="auto"/>
        <w:ind w:left="720"/>
        <w:contextualSpacing/>
        <w:rPr>
          <w:rFonts w:asciiTheme="minorHAnsi" w:eastAsiaTheme="minorHAnsi" w:hAnsiTheme="minorHAnsi" w:cstheme="minorHAnsi"/>
        </w:rPr>
      </w:pPr>
    </w:p>
    <w:p w14:paraId="47271C65" w14:textId="77777777" w:rsidR="00937BBF" w:rsidRDefault="00937BBF" w:rsidP="00937BBF">
      <w:pPr>
        <w:spacing w:after="160" w:line="259" w:lineRule="auto"/>
        <w:ind w:left="720"/>
        <w:contextualSpacing/>
        <w:rPr>
          <w:rFonts w:asciiTheme="minorHAnsi" w:eastAsiaTheme="minorHAnsi" w:hAnsiTheme="minorHAnsi" w:cstheme="minorHAnsi"/>
        </w:rPr>
      </w:pPr>
    </w:p>
    <w:p w14:paraId="4279265C" w14:textId="77777777" w:rsidR="00937BBF" w:rsidRDefault="00937BBF" w:rsidP="00937BBF">
      <w:pPr>
        <w:spacing w:after="160" w:line="259" w:lineRule="auto"/>
        <w:ind w:left="720"/>
        <w:contextualSpacing/>
        <w:rPr>
          <w:rFonts w:asciiTheme="minorHAnsi" w:eastAsiaTheme="minorHAnsi" w:hAnsiTheme="minorHAnsi" w:cstheme="minorHAnsi"/>
        </w:rPr>
      </w:pPr>
    </w:p>
    <w:p w14:paraId="3CC15ED4" w14:textId="1A5BE8A1" w:rsidR="00937BBF" w:rsidRDefault="00937BBF" w:rsidP="00937BBF">
      <w:pPr>
        <w:spacing w:after="160" w:line="259" w:lineRule="auto"/>
        <w:ind w:left="720"/>
        <w:contextualSpacing/>
        <w:rPr>
          <w:rFonts w:asciiTheme="minorHAnsi" w:eastAsiaTheme="minorHAnsi" w:hAnsiTheme="minorHAnsi" w:cstheme="minorHAnsi"/>
        </w:rPr>
      </w:pPr>
    </w:p>
    <w:p w14:paraId="52F81EE3" w14:textId="13C5BF5D" w:rsidR="00937BBF" w:rsidRDefault="00937BBF" w:rsidP="00937BBF">
      <w:pPr>
        <w:spacing w:after="160" w:line="259" w:lineRule="auto"/>
        <w:ind w:left="720"/>
        <w:contextualSpacing/>
        <w:rPr>
          <w:rFonts w:asciiTheme="minorHAnsi" w:eastAsiaTheme="minorHAnsi" w:hAnsiTheme="minorHAnsi" w:cstheme="minorHAnsi"/>
        </w:rPr>
      </w:pPr>
    </w:p>
    <w:p w14:paraId="244AFE8C" w14:textId="77777777" w:rsidR="00937BBF" w:rsidRDefault="00937BBF" w:rsidP="00937BBF">
      <w:pPr>
        <w:spacing w:after="160" w:line="259" w:lineRule="auto"/>
        <w:ind w:left="720"/>
        <w:contextualSpacing/>
        <w:rPr>
          <w:rFonts w:asciiTheme="minorHAnsi" w:eastAsiaTheme="minorHAnsi" w:hAnsiTheme="minorHAnsi" w:cstheme="minorHAnsi"/>
        </w:rPr>
      </w:pPr>
    </w:p>
    <w:p w14:paraId="615FC8D3" w14:textId="77777777" w:rsidR="00937BBF" w:rsidRDefault="00937BBF" w:rsidP="00937BBF">
      <w:pPr>
        <w:spacing w:after="160" w:line="259" w:lineRule="auto"/>
        <w:ind w:left="720"/>
        <w:contextualSpacing/>
        <w:rPr>
          <w:rFonts w:asciiTheme="minorHAnsi" w:eastAsiaTheme="minorHAnsi" w:hAnsiTheme="minorHAnsi" w:cstheme="minorHAnsi"/>
        </w:rPr>
      </w:pPr>
    </w:p>
    <w:p w14:paraId="32A83061" w14:textId="77777777" w:rsidR="00937BBF" w:rsidRDefault="00937BBF" w:rsidP="00937BBF">
      <w:pPr>
        <w:spacing w:after="160" w:line="259" w:lineRule="auto"/>
        <w:ind w:left="720"/>
        <w:contextualSpacing/>
        <w:rPr>
          <w:rFonts w:asciiTheme="minorHAnsi" w:eastAsiaTheme="minorHAnsi" w:hAnsiTheme="minorHAnsi" w:cstheme="minorHAnsi"/>
        </w:rPr>
      </w:pPr>
    </w:p>
    <w:p w14:paraId="7954B806" w14:textId="77777777" w:rsidR="00937BBF" w:rsidRDefault="00937BBF" w:rsidP="00937BBF">
      <w:pPr>
        <w:spacing w:after="160" w:line="259" w:lineRule="auto"/>
        <w:ind w:left="720"/>
        <w:contextualSpacing/>
        <w:rPr>
          <w:rFonts w:asciiTheme="minorHAnsi" w:eastAsiaTheme="minorHAnsi" w:hAnsiTheme="minorHAnsi" w:cstheme="minorHAnsi"/>
        </w:rPr>
      </w:pPr>
    </w:p>
    <w:p w14:paraId="4224C6A0" w14:textId="77777777" w:rsidR="00937BBF" w:rsidRDefault="00937BBF" w:rsidP="00937BBF">
      <w:pPr>
        <w:spacing w:after="160" w:line="259" w:lineRule="auto"/>
        <w:jc w:val="center"/>
        <w:rPr>
          <w:rFonts w:asciiTheme="minorHAnsi" w:eastAsiaTheme="minorHAnsi" w:hAnsiTheme="minorHAnsi" w:cstheme="minorHAnsi"/>
          <w:b/>
          <w:bCs/>
        </w:rPr>
      </w:pPr>
    </w:p>
    <w:p w14:paraId="17E4B920" w14:textId="77777777" w:rsidR="00937BBF" w:rsidRPr="00ED2FE9"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3C9EC1AA" w14:textId="77777777" w:rsidR="00937BBF" w:rsidRPr="00ED2FE9" w:rsidRDefault="00937BBF" w:rsidP="00937BBF">
      <w:pPr>
        <w:spacing w:after="160" w:line="259" w:lineRule="auto"/>
        <w:rPr>
          <w:rFonts w:asciiTheme="minorHAnsi" w:eastAsiaTheme="minorHAnsi" w:hAnsiTheme="minorHAnsi" w:cstheme="minorHAnsi"/>
        </w:rPr>
      </w:pPr>
    </w:p>
    <w:p w14:paraId="317863B6"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Clinical II Visit: Discharge Planner (Case Manager or Social Worker) Name and Credentials: </w:t>
      </w:r>
    </w:p>
    <w:p w14:paraId="7296057F"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Discharge Planner’s </w:t>
      </w:r>
      <w:r w:rsidRPr="00ED2FE9">
        <w:rPr>
          <w:rFonts w:asciiTheme="minorHAnsi" w:eastAsiaTheme="minorHAnsi" w:hAnsiTheme="minorHAnsi" w:cstheme="minorHAnsi"/>
          <w:b/>
          <w:bCs/>
        </w:rPr>
        <w:t xml:space="preserve">Email Address: </w:t>
      </w:r>
    </w:p>
    <w:p w14:paraId="005DC4D0"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Date of Visit:</w:t>
      </w:r>
    </w:p>
    <w:p w14:paraId="285413CA"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p>
    <w:p w14:paraId="3C87F703" w14:textId="77777777" w:rsidR="00937BBF" w:rsidRPr="00951EBC" w:rsidRDefault="00937BBF" w:rsidP="00937BBF">
      <w:pPr>
        <w:spacing w:after="160" w:line="259" w:lineRule="auto"/>
        <w:ind w:left="720"/>
        <w:contextualSpacing/>
        <w:rPr>
          <w:rFonts w:asciiTheme="minorHAnsi" w:eastAsiaTheme="minorHAnsi" w:hAnsiTheme="minorHAnsi" w:cstheme="minorHAnsi"/>
          <w:b/>
          <w:bCs/>
        </w:rPr>
      </w:pPr>
      <w:bookmarkStart w:id="6" w:name="_Hlk49844902"/>
      <w:r w:rsidRPr="00951EBC">
        <w:rPr>
          <w:rFonts w:asciiTheme="minorHAnsi" w:eastAsiaTheme="minorHAnsi" w:hAnsiTheme="minorHAnsi" w:cstheme="minorHAnsi"/>
          <w:b/>
          <w:bCs/>
        </w:rPr>
        <w:t xml:space="preserve">Read the following resources in preparation for the visit: </w:t>
      </w:r>
    </w:p>
    <w:bookmarkEnd w:id="6"/>
    <w:p w14:paraId="471C1305" w14:textId="77777777" w:rsidR="00937BBF" w:rsidRPr="00951EBC" w:rsidRDefault="00937BBF" w:rsidP="00937BBF">
      <w:pPr>
        <w:pStyle w:val="ListParagraph"/>
        <w:numPr>
          <w:ilvl w:val="0"/>
          <w:numId w:val="6"/>
        </w:numPr>
        <w:spacing w:after="0"/>
        <w:rPr>
          <w:rFonts w:cstheme="minorHAnsi"/>
          <w:sz w:val="24"/>
          <w:szCs w:val="24"/>
        </w:rPr>
      </w:pPr>
      <w:r w:rsidRPr="00951EBC">
        <w:rPr>
          <w:rFonts w:cstheme="minorHAnsi"/>
          <w:sz w:val="24"/>
          <w:szCs w:val="24"/>
        </w:rPr>
        <w:t xml:space="preserve">Medicare Coverage for Home Parenteral Nutrition – </w:t>
      </w:r>
      <w:hyperlink r:id="rId5" w:history="1">
        <w:r w:rsidRPr="00D50DEC">
          <w:rPr>
            <w:rStyle w:val="Hyperlink"/>
            <w:rFonts w:cstheme="minorHAnsi"/>
            <w:sz w:val="24"/>
            <w:szCs w:val="24"/>
          </w:rPr>
          <w:t>Part I</w:t>
        </w:r>
      </w:hyperlink>
      <w:r w:rsidRPr="00951EBC">
        <w:rPr>
          <w:rFonts w:cstheme="minorHAnsi"/>
          <w:sz w:val="24"/>
          <w:szCs w:val="24"/>
        </w:rPr>
        <w:t xml:space="preserve"> and </w:t>
      </w:r>
      <w:hyperlink r:id="rId6" w:history="1">
        <w:r w:rsidRPr="00D50DEC">
          <w:rPr>
            <w:rStyle w:val="Hyperlink"/>
            <w:rFonts w:cstheme="minorHAnsi"/>
            <w:sz w:val="24"/>
            <w:szCs w:val="24"/>
          </w:rPr>
          <w:t>Part II</w:t>
        </w:r>
      </w:hyperlink>
      <w:r w:rsidRPr="00951EBC">
        <w:rPr>
          <w:rFonts w:cstheme="minorHAnsi"/>
          <w:sz w:val="24"/>
          <w:szCs w:val="24"/>
        </w:rPr>
        <w:t xml:space="preserve"> articles</w:t>
      </w:r>
    </w:p>
    <w:p w14:paraId="1B1273FF" w14:textId="77777777" w:rsidR="00937BBF" w:rsidRPr="00951EBC" w:rsidRDefault="00937BBF" w:rsidP="00937BBF">
      <w:pPr>
        <w:numPr>
          <w:ilvl w:val="0"/>
          <w:numId w:val="6"/>
        </w:numPr>
        <w:spacing w:after="0" w:line="259" w:lineRule="auto"/>
        <w:contextualSpacing/>
        <w:rPr>
          <w:rFonts w:asciiTheme="minorHAnsi" w:eastAsiaTheme="minorHAnsi" w:hAnsiTheme="minorHAnsi" w:cstheme="minorHAnsi"/>
        </w:rPr>
      </w:pPr>
      <w:r w:rsidRPr="00951EBC">
        <w:rPr>
          <w:rFonts w:asciiTheme="minorHAnsi" w:eastAsiaTheme="minorHAnsi" w:hAnsiTheme="minorHAnsi" w:cstheme="minorHAnsi"/>
        </w:rPr>
        <w:t xml:space="preserve">Read pages 8-13 of Abbott’s </w:t>
      </w:r>
      <w:hyperlink r:id="rId7" w:history="1">
        <w:r w:rsidRPr="00336B0F">
          <w:rPr>
            <w:rStyle w:val="Hyperlink"/>
            <w:rFonts w:asciiTheme="minorHAnsi" w:eastAsiaTheme="minorHAnsi" w:hAnsiTheme="minorHAnsi" w:cstheme="minorHAnsi"/>
          </w:rPr>
          <w:t>Medicare Part B Enteral Nutrition Reimbursement Manual</w:t>
        </w:r>
      </w:hyperlink>
    </w:p>
    <w:p w14:paraId="2DF8B490"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3933B142" w14:textId="77777777" w:rsidR="00937BBF" w:rsidRPr="00951EBC" w:rsidRDefault="00937BBF" w:rsidP="00937BBF">
      <w:pPr>
        <w:spacing w:after="160" w:line="259" w:lineRule="auto"/>
        <w:ind w:left="720"/>
        <w:contextualSpacing/>
        <w:rPr>
          <w:rFonts w:asciiTheme="minorHAnsi" w:eastAsiaTheme="minorHAnsi" w:hAnsiTheme="minorHAnsi" w:cstheme="minorHAnsi"/>
          <w:b/>
          <w:bCs/>
        </w:rPr>
      </w:pPr>
      <w:r w:rsidRPr="00951EBC">
        <w:rPr>
          <w:rFonts w:asciiTheme="minorHAnsi" w:eastAsiaTheme="minorHAnsi" w:hAnsiTheme="minorHAnsi" w:cstheme="minorHAnsi"/>
          <w:b/>
          <w:bCs/>
        </w:rPr>
        <w:t xml:space="preserve">Discuss the following with the discharge planner: </w:t>
      </w:r>
    </w:p>
    <w:p w14:paraId="0F240C9E" w14:textId="77777777" w:rsidR="00937BBF" w:rsidRPr="00ED2FE9" w:rsidRDefault="00937BBF" w:rsidP="00937BBF">
      <w:pPr>
        <w:numPr>
          <w:ilvl w:val="0"/>
          <w:numId w:val="11"/>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Discuss the educational and career path for the discharge planner</w:t>
      </w:r>
    </w:p>
    <w:p w14:paraId="7504C27E" w14:textId="77777777" w:rsidR="00937BBF" w:rsidRPr="00ED2FE9" w:rsidRDefault="00937BBF" w:rsidP="00937BBF">
      <w:pPr>
        <w:numPr>
          <w:ilvl w:val="0"/>
          <w:numId w:val="11"/>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Discuss the process and challenges associated with discharging a patient on home nutrition support</w:t>
      </w:r>
    </w:p>
    <w:p w14:paraId="52A64559" w14:textId="77777777" w:rsidR="00937BBF" w:rsidRPr="00ED2FE9" w:rsidRDefault="00937BBF" w:rsidP="00937BBF">
      <w:pPr>
        <w:numPr>
          <w:ilvl w:val="0"/>
          <w:numId w:val="11"/>
        </w:numPr>
        <w:spacing w:after="160" w:line="259" w:lineRule="auto"/>
        <w:contextualSpacing/>
        <w:rPr>
          <w:rFonts w:asciiTheme="minorHAnsi" w:eastAsiaTheme="minorHAnsi" w:hAnsiTheme="minorHAnsi" w:cstheme="minorHAnsi"/>
        </w:rPr>
      </w:pPr>
      <w:r w:rsidRPr="00ED2FE9">
        <w:rPr>
          <w:rFonts w:asciiTheme="minorHAnsi" w:eastAsiaTheme="minorHAnsi" w:hAnsiTheme="minorHAnsi" w:cstheme="minorHAnsi"/>
        </w:rPr>
        <w:t>How the discharge planner and RDN can work collaboratively together to ensure documentation is available for insurance coverage</w:t>
      </w:r>
    </w:p>
    <w:p w14:paraId="4FBF3E9F" w14:textId="77777777" w:rsidR="00937BBF" w:rsidRPr="00ED2FE9" w:rsidRDefault="00937BBF" w:rsidP="00937BBF">
      <w:pPr>
        <w:spacing w:after="160" w:line="259" w:lineRule="auto"/>
        <w:ind w:left="1080"/>
        <w:contextualSpacing/>
        <w:rPr>
          <w:rFonts w:asciiTheme="minorHAnsi" w:eastAsiaTheme="minorHAnsi" w:hAnsiTheme="minorHAnsi" w:cstheme="minorHAnsi"/>
        </w:rPr>
      </w:pPr>
    </w:p>
    <w:p w14:paraId="76D24B0D" w14:textId="77777777" w:rsidR="00937BBF" w:rsidRPr="00951EBC" w:rsidRDefault="00937BBF" w:rsidP="00937BBF">
      <w:pPr>
        <w:spacing w:after="160" w:line="259" w:lineRule="auto"/>
        <w:ind w:left="720"/>
        <w:rPr>
          <w:rFonts w:asciiTheme="minorHAnsi" w:eastAsiaTheme="minorHAnsi" w:hAnsiTheme="minorHAnsi" w:cstheme="minorHAnsi"/>
          <w:b/>
          <w:bCs/>
        </w:rPr>
      </w:pPr>
      <w:bookmarkStart w:id="7" w:name="_Hlk49840290"/>
      <w:r w:rsidRPr="00951EBC">
        <w:rPr>
          <w:rFonts w:asciiTheme="minorHAnsi" w:eastAsiaTheme="minorHAnsi" w:hAnsiTheme="minorHAnsi" w:cstheme="minorHAnsi"/>
          <w:b/>
          <w:bCs/>
        </w:rPr>
        <w:t xml:space="preserve">Answer the following questions after your visit: </w:t>
      </w:r>
    </w:p>
    <w:bookmarkEnd w:id="7"/>
    <w:p w14:paraId="7C962423" w14:textId="77777777" w:rsidR="00937BBF" w:rsidRPr="00951EBC" w:rsidRDefault="00937BBF" w:rsidP="00937BBF">
      <w:pPr>
        <w:pStyle w:val="ListParagraph"/>
        <w:numPr>
          <w:ilvl w:val="1"/>
          <w:numId w:val="11"/>
        </w:numPr>
        <w:ind w:left="1080"/>
        <w:rPr>
          <w:rFonts w:cstheme="minorHAnsi"/>
          <w:sz w:val="24"/>
          <w:szCs w:val="24"/>
        </w:rPr>
      </w:pPr>
      <w:r w:rsidRPr="00951EBC">
        <w:rPr>
          <w:rFonts w:cstheme="minorHAnsi"/>
          <w:sz w:val="24"/>
          <w:szCs w:val="24"/>
        </w:rPr>
        <w:t xml:space="preserve">How can a discharge planner and RDN work together? </w:t>
      </w:r>
    </w:p>
    <w:p w14:paraId="26F53AA4" w14:textId="77777777" w:rsidR="00937BBF" w:rsidRPr="00951EBC" w:rsidRDefault="00937BBF" w:rsidP="00937BBF">
      <w:pPr>
        <w:pStyle w:val="ListParagraph"/>
        <w:numPr>
          <w:ilvl w:val="1"/>
          <w:numId w:val="11"/>
        </w:numPr>
        <w:ind w:left="1080"/>
        <w:rPr>
          <w:rFonts w:cstheme="minorHAnsi"/>
          <w:sz w:val="24"/>
          <w:szCs w:val="24"/>
        </w:rPr>
      </w:pPr>
      <w:r w:rsidRPr="00951EBC">
        <w:rPr>
          <w:rFonts w:cstheme="minorHAnsi"/>
          <w:sz w:val="24"/>
          <w:szCs w:val="24"/>
        </w:rPr>
        <w:t xml:space="preserve">What else did you learn from this activity? </w:t>
      </w:r>
    </w:p>
    <w:p w14:paraId="28D77D05" w14:textId="77777777" w:rsidR="00937BBF" w:rsidRPr="00951EBC" w:rsidRDefault="00937BBF" w:rsidP="00937BBF">
      <w:pPr>
        <w:pStyle w:val="ListParagraph"/>
        <w:numPr>
          <w:ilvl w:val="1"/>
          <w:numId w:val="11"/>
        </w:numPr>
        <w:ind w:left="1080"/>
        <w:rPr>
          <w:rFonts w:cstheme="minorHAnsi"/>
          <w:sz w:val="24"/>
          <w:szCs w:val="24"/>
        </w:rPr>
      </w:pPr>
      <w:r w:rsidRPr="00951EBC">
        <w:rPr>
          <w:rFonts w:cstheme="minorHAnsi"/>
          <w:sz w:val="24"/>
          <w:szCs w:val="24"/>
        </w:rPr>
        <w:t>How does this activity prepare you as a Registered Dietitian?</w:t>
      </w:r>
    </w:p>
    <w:p w14:paraId="6DE401AE" w14:textId="77777777" w:rsidR="00937BBF" w:rsidRPr="00ED2FE9" w:rsidRDefault="00937BBF" w:rsidP="00937BBF">
      <w:pPr>
        <w:spacing w:after="160" w:line="259" w:lineRule="auto"/>
        <w:rPr>
          <w:rFonts w:asciiTheme="minorHAnsi" w:eastAsiaTheme="minorHAnsi" w:hAnsiTheme="minorHAnsi" w:cstheme="minorHAnsi"/>
        </w:rPr>
      </w:pPr>
    </w:p>
    <w:p w14:paraId="5F215A62" w14:textId="77777777" w:rsidR="00937BBF" w:rsidRPr="00ED2FE9" w:rsidRDefault="00937BBF" w:rsidP="00937BBF">
      <w:pPr>
        <w:spacing w:after="160" w:line="259" w:lineRule="auto"/>
        <w:rPr>
          <w:rFonts w:asciiTheme="minorHAnsi" w:eastAsiaTheme="minorHAnsi" w:hAnsiTheme="minorHAnsi" w:cstheme="minorHAnsi"/>
        </w:rPr>
      </w:pPr>
    </w:p>
    <w:p w14:paraId="1D954A47" w14:textId="77777777" w:rsidR="00937BBF" w:rsidRPr="00ED2FE9" w:rsidRDefault="00937BBF" w:rsidP="00937BBF">
      <w:pPr>
        <w:spacing w:after="160" w:line="259" w:lineRule="auto"/>
        <w:rPr>
          <w:rFonts w:asciiTheme="minorHAnsi" w:eastAsiaTheme="minorHAnsi" w:hAnsiTheme="minorHAnsi" w:cstheme="minorHAnsi"/>
        </w:rPr>
      </w:pPr>
    </w:p>
    <w:p w14:paraId="034F561F" w14:textId="77777777" w:rsidR="00937BBF" w:rsidRPr="00ED2FE9" w:rsidRDefault="00937BBF" w:rsidP="00937BBF">
      <w:pPr>
        <w:spacing w:after="160" w:line="259" w:lineRule="auto"/>
        <w:rPr>
          <w:rFonts w:asciiTheme="minorHAnsi" w:eastAsiaTheme="minorHAnsi" w:hAnsiTheme="minorHAnsi" w:cstheme="minorHAnsi"/>
        </w:rPr>
      </w:pPr>
    </w:p>
    <w:p w14:paraId="15A78BF3" w14:textId="6C13F754" w:rsidR="00937BBF" w:rsidRDefault="00937BBF" w:rsidP="00937BBF">
      <w:pPr>
        <w:spacing w:after="160" w:line="259" w:lineRule="auto"/>
        <w:rPr>
          <w:rFonts w:asciiTheme="minorHAnsi" w:eastAsiaTheme="minorHAnsi" w:hAnsiTheme="minorHAnsi" w:cstheme="minorHAnsi"/>
        </w:rPr>
      </w:pPr>
    </w:p>
    <w:p w14:paraId="550453BD" w14:textId="220D6E2D" w:rsidR="00937BBF" w:rsidRDefault="00937BBF" w:rsidP="00937BBF">
      <w:pPr>
        <w:spacing w:after="160" w:line="259" w:lineRule="auto"/>
        <w:rPr>
          <w:rFonts w:asciiTheme="minorHAnsi" w:eastAsiaTheme="minorHAnsi" w:hAnsiTheme="minorHAnsi" w:cstheme="minorHAnsi"/>
        </w:rPr>
      </w:pPr>
    </w:p>
    <w:p w14:paraId="78487921" w14:textId="77777777" w:rsidR="00937BBF" w:rsidRPr="00ED2FE9" w:rsidRDefault="00937BBF" w:rsidP="00937BBF">
      <w:pPr>
        <w:spacing w:after="160" w:line="259" w:lineRule="auto"/>
        <w:rPr>
          <w:rFonts w:asciiTheme="minorHAnsi" w:eastAsiaTheme="minorHAnsi" w:hAnsiTheme="minorHAnsi" w:cstheme="minorHAnsi"/>
        </w:rPr>
      </w:pPr>
    </w:p>
    <w:p w14:paraId="57B0B4F5" w14:textId="77777777" w:rsidR="00937BBF" w:rsidRPr="00ED2FE9" w:rsidRDefault="00937BBF" w:rsidP="00937BBF">
      <w:pPr>
        <w:spacing w:after="160" w:line="259" w:lineRule="auto"/>
        <w:rPr>
          <w:rFonts w:asciiTheme="minorHAnsi" w:eastAsiaTheme="minorHAnsi" w:hAnsiTheme="minorHAnsi" w:cstheme="minorHAnsi"/>
        </w:rPr>
      </w:pPr>
    </w:p>
    <w:p w14:paraId="311AF704" w14:textId="77777777" w:rsidR="00937BBF"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72833063" w14:textId="77777777" w:rsidR="00937BBF" w:rsidRPr="00951EBC" w:rsidRDefault="00937BBF" w:rsidP="00937BBF">
      <w:pPr>
        <w:spacing w:after="160" w:line="259" w:lineRule="auto"/>
        <w:jc w:val="center"/>
        <w:rPr>
          <w:rFonts w:asciiTheme="minorHAnsi" w:eastAsiaTheme="minorHAnsi" w:hAnsiTheme="minorHAnsi" w:cstheme="minorHAnsi"/>
          <w:b/>
          <w:bCs/>
        </w:rPr>
      </w:pPr>
    </w:p>
    <w:p w14:paraId="2DE4414C"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Clinical II Visit: Nutrition Support Nurse, IV Team, and/or RN Who Places IV Lines Name and Credentials:</w:t>
      </w:r>
    </w:p>
    <w:p w14:paraId="28A9D9DA"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Nutrition Support Nurse’s </w:t>
      </w:r>
      <w:r w:rsidRPr="00ED2FE9">
        <w:rPr>
          <w:rFonts w:asciiTheme="minorHAnsi" w:eastAsiaTheme="minorHAnsi" w:hAnsiTheme="minorHAnsi" w:cstheme="minorHAnsi"/>
          <w:b/>
          <w:bCs/>
        </w:rPr>
        <w:t xml:space="preserve">Email Address: </w:t>
      </w:r>
    </w:p>
    <w:p w14:paraId="1717407D"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7211A90A"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2A8ED63A" w14:textId="77777777" w:rsidR="00937BBF" w:rsidRPr="00951EBC" w:rsidRDefault="00937BBF" w:rsidP="00937BBF">
      <w:pPr>
        <w:spacing w:after="160" w:line="259" w:lineRule="auto"/>
        <w:ind w:left="720"/>
        <w:contextualSpacing/>
        <w:rPr>
          <w:rFonts w:asciiTheme="minorHAnsi" w:eastAsiaTheme="minorHAnsi" w:hAnsiTheme="minorHAnsi" w:cstheme="minorHAnsi"/>
          <w:b/>
          <w:bCs/>
        </w:rPr>
      </w:pPr>
      <w:r w:rsidRPr="00951EBC">
        <w:rPr>
          <w:rFonts w:asciiTheme="minorHAnsi" w:eastAsiaTheme="minorHAnsi" w:hAnsiTheme="minorHAnsi" w:cstheme="minorHAnsi"/>
          <w:b/>
          <w:bCs/>
        </w:rPr>
        <w:t xml:space="preserve">Discuss the following with the nutrition support nurse, IV team, and/or RN who places IV lines: </w:t>
      </w:r>
    </w:p>
    <w:p w14:paraId="44BD30A2" w14:textId="77777777" w:rsidR="00937BBF" w:rsidRPr="00A80661" w:rsidRDefault="00937BBF" w:rsidP="00937BBF">
      <w:pPr>
        <w:pStyle w:val="ListParagraph"/>
        <w:numPr>
          <w:ilvl w:val="0"/>
          <w:numId w:val="12"/>
        </w:numPr>
        <w:tabs>
          <w:tab w:val="left" w:pos="1080"/>
        </w:tabs>
        <w:ind w:hanging="1440"/>
        <w:rPr>
          <w:rFonts w:cstheme="minorHAnsi"/>
          <w:sz w:val="24"/>
          <w:szCs w:val="24"/>
        </w:rPr>
      </w:pPr>
      <w:r w:rsidRPr="00A80661">
        <w:rPr>
          <w:rFonts w:cstheme="minorHAnsi"/>
          <w:sz w:val="24"/>
          <w:szCs w:val="24"/>
        </w:rPr>
        <w:t>Discuss the educational and career path for the nurse</w:t>
      </w:r>
    </w:p>
    <w:p w14:paraId="28FF8E38" w14:textId="77777777" w:rsidR="00937BBF" w:rsidRPr="00A80661" w:rsidRDefault="00937BBF" w:rsidP="00937BBF">
      <w:pPr>
        <w:pStyle w:val="ListParagraph"/>
        <w:numPr>
          <w:ilvl w:val="0"/>
          <w:numId w:val="12"/>
        </w:numPr>
        <w:tabs>
          <w:tab w:val="left" w:pos="1080"/>
        </w:tabs>
        <w:ind w:hanging="1440"/>
        <w:rPr>
          <w:rFonts w:cstheme="minorHAnsi"/>
          <w:sz w:val="24"/>
          <w:szCs w:val="24"/>
        </w:rPr>
      </w:pPr>
      <w:r w:rsidRPr="00A80661">
        <w:rPr>
          <w:rFonts w:cstheme="minorHAnsi"/>
          <w:sz w:val="24"/>
          <w:szCs w:val="24"/>
        </w:rPr>
        <w:t>Discuss the various types of IV catheters used for nutrition support in your facility</w:t>
      </w:r>
    </w:p>
    <w:p w14:paraId="6EFFCC3D" w14:textId="77777777" w:rsidR="00937BBF" w:rsidRPr="00A80661" w:rsidRDefault="00937BBF" w:rsidP="00937BBF">
      <w:pPr>
        <w:pStyle w:val="ListParagraph"/>
        <w:numPr>
          <w:ilvl w:val="0"/>
          <w:numId w:val="12"/>
        </w:numPr>
        <w:tabs>
          <w:tab w:val="left" w:pos="1080"/>
        </w:tabs>
        <w:ind w:hanging="1440"/>
        <w:rPr>
          <w:rFonts w:cstheme="minorHAnsi"/>
          <w:sz w:val="24"/>
          <w:szCs w:val="24"/>
        </w:rPr>
      </w:pPr>
      <w:r w:rsidRPr="00A80661">
        <w:rPr>
          <w:rFonts w:cstheme="minorHAnsi"/>
          <w:sz w:val="24"/>
          <w:szCs w:val="24"/>
        </w:rPr>
        <w:t>Identify the location where catheters are placed, maintenance of the lines, and the adv/disadvantages with each type</w:t>
      </w:r>
    </w:p>
    <w:p w14:paraId="664B2E74" w14:textId="77777777" w:rsidR="00937BBF" w:rsidRPr="00A80661" w:rsidRDefault="00937BBF" w:rsidP="00937BBF">
      <w:pPr>
        <w:pStyle w:val="ListParagraph"/>
        <w:numPr>
          <w:ilvl w:val="0"/>
          <w:numId w:val="12"/>
        </w:numPr>
        <w:tabs>
          <w:tab w:val="left" w:pos="1080"/>
        </w:tabs>
        <w:ind w:hanging="1440"/>
        <w:rPr>
          <w:rFonts w:cstheme="minorHAnsi"/>
          <w:sz w:val="24"/>
          <w:szCs w:val="24"/>
        </w:rPr>
      </w:pPr>
      <w:r w:rsidRPr="00A80661">
        <w:rPr>
          <w:rFonts w:cstheme="minorHAnsi"/>
          <w:sz w:val="24"/>
          <w:szCs w:val="24"/>
        </w:rPr>
        <w:t>Observe the placement of a central line or a guide-wire exchange of a central line, as available</w:t>
      </w:r>
    </w:p>
    <w:p w14:paraId="6D42005D" w14:textId="77777777" w:rsidR="00937BBF" w:rsidRPr="00A80661" w:rsidRDefault="00937BBF" w:rsidP="00937BBF">
      <w:pPr>
        <w:pStyle w:val="ListParagraph"/>
        <w:numPr>
          <w:ilvl w:val="0"/>
          <w:numId w:val="12"/>
        </w:numPr>
        <w:tabs>
          <w:tab w:val="left" w:pos="1080"/>
        </w:tabs>
        <w:ind w:hanging="1440"/>
        <w:rPr>
          <w:rFonts w:cstheme="minorHAnsi"/>
          <w:sz w:val="24"/>
          <w:szCs w:val="24"/>
        </w:rPr>
      </w:pPr>
      <w:r w:rsidRPr="00A80661">
        <w:rPr>
          <w:rFonts w:cstheme="minorHAnsi"/>
          <w:sz w:val="24"/>
          <w:szCs w:val="24"/>
        </w:rPr>
        <w:t>Observe parenteral nutrition line maintenance and dressing/tubing changes</w:t>
      </w:r>
    </w:p>
    <w:p w14:paraId="1814E307" w14:textId="77777777" w:rsidR="00937BBF" w:rsidRPr="00ED2FE9" w:rsidRDefault="00937BBF" w:rsidP="00937BBF">
      <w:pPr>
        <w:spacing w:after="160" w:line="259" w:lineRule="auto"/>
        <w:ind w:left="1080"/>
        <w:contextualSpacing/>
        <w:rPr>
          <w:rFonts w:asciiTheme="minorHAnsi" w:eastAsiaTheme="minorHAnsi" w:hAnsiTheme="minorHAnsi" w:cstheme="minorHAnsi"/>
        </w:rPr>
      </w:pPr>
    </w:p>
    <w:p w14:paraId="7456451A" w14:textId="77777777" w:rsidR="00937BBF" w:rsidRPr="00951EBC" w:rsidRDefault="00937BBF" w:rsidP="00937BBF">
      <w:pPr>
        <w:spacing w:after="160" w:line="259" w:lineRule="auto"/>
        <w:ind w:firstLine="720"/>
        <w:rPr>
          <w:rFonts w:asciiTheme="minorHAnsi" w:eastAsiaTheme="minorHAnsi" w:hAnsiTheme="minorHAnsi" w:cstheme="minorHAnsi"/>
          <w:b/>
          <w:bCs/>
        </w:rPr>
      </w:pPr>
      <w:r w:rsidRPr="00951EBC">
        <w:rPr>
          <w:rFonts w:asciiTheme="minorHAnsi" w:eastAsiaTheme="minorHAnsi" w:hAnsiTheme="minorHAnsi" w:cstheme="minorHAnsi"/>
          <w:b/>
          <w:bCs/>
        </w:rPr>
        <w:t xml:space="preserve">Answer the following questions after your visit: </w:t>
      </w:r>
    </w:p>
    <w:p w14:paraId="2CA5F42D" w14:textId="77777777" w:rsidR="00937BBF" w:rsidRPr="00A80661" w:rsidRDefault="00937BBF" w:rsidP="00937BBF">
      <w:pPr>
        <w:pStyle w:val="ListParagraph"/>
        <w:numPr>
          <w:ilvl w:val="0"/>
          <w:numId w:val="13"/>
        </w:numPr>
        <w:rPr>
          <w:rFonts w:cstheme="minorHAnsi"/>
          <w:sz w:val="24"/>
          <w:szCs w:val="24"/>
        </w:rPr>
      </w:pPr>
      <w:r w:rsidRPr="00A80661">
        <w:rPr>
          <w:rFonts w:cstheme="minorHAnsi"/>
          <w:sz w:val="24"/>
          <w:szCs w:val="24"/>
        </w:rPr>
        <w:t xml:space="preserve">How can an IV nurse and RDN work together? </w:t>
      </w:r>
    </w:p>
    <w:p w14:paraId="75953464" w14:textId="77777777" w:rsidR="00937BBF" w:rsidRPr="00A80661" w:rsidRDefault="00937BBF" w:rsidP="00937BBF">
      <w:pPr>
        <w:pStyle w:val="ListParagraph"/>
        <w:numPr>
          <w:ilvl w:val="0"/>
          <w:numId w:val="13"/>
        </w:numPr>
        <w:rPr>
          <w:rFonts w:cstheme="minorHAnsi"/>
          <w:sz w:val="24"/>
          <w:szCs w:val="24"/>
        </w:rPr>
      </w:pPr>
      <w:r w:rsidRPr="00A80661">
        <w:rPr>
          <w:rFonts w:cstheme="minorHAnsi"/>
          <w:sz w:val="24"/>
          <w:szCs w:val="24"/>
        </w:rPr>
        <w:t xml:space="preserve">What else did you learn from this activity? </w:t>
      </w:r>
    </w:p>
    <w:p w14:paraId="7807DC8E" w14:textId="77777777" w:rsidR="00937BBF" w:rsidRPr="00A80661" w:rsidRDefault="00937BBF" w:rsidP="00937BBF">
      <w:pPr>
        <w:pStyle w:val="ListParagraph"/>
        <w:numPr>
          <w:ilvl w:val="0"/>
          <w:numId w:val="13"/>
        </w:numPr>
        <w:rPr>
          <w:rFonts w:cstheme="minorHAnsi"/>
          <w:sz w:val="24"/>
          <w:szCs w:val="24"/>
        </w:rPr>
      </w:pPr>
      <w:r w:rsidRPr="00A80661">
        <w:rPr>
          <w:rFonts w:cstheme="minorHAnsi"/>
          <w:sz w:val="24"/>
          <w:szCs w:val="24"/>
        </w:rPr>
        <w:t>How does this activity prepare you as a Registered Dietitian?</w:t>
      </w:r>
    </w:p>
    <w:p w14:paraId="60A53A15" w14:textId="77777777" w:rsidR="00937BBF" w:rsidRPr="00ED2FE9" w:rsidRDefault="00937BBF" w:rsidP="00937BBF">
      <w:pPr>
        <w:spacing w:after="160" w:line="259" w:lineRule="auto"/>
        <w:ind w:left="720"/>
        <w:rPr>
          <w:rFonts w:asciiTheme="minorHAnsi" w:eastAsiaTheme="minorHAnsi" w:hAnsiTheme="minorHAnsi" w:cstheme="minorHAnsi"/>
        </w:rPr>
      </w:pPr>
    </w:p>
    <w:p w14:paraId="3DB21344" w14:textId="77777777" w:rsidR="00937BBF" w:rsidRPr="00ED2FE9" w:rsidRDefault="00937BBF" w:rsidP="00937BBF">
      <w:pPr>
        <w:spacing w:after="160" w:line="259" w:lineRule="auto"/>
        <w:rPr>
          <w:rFonts w:asciiTheme="minorHAnsi" w:eastAsiaTheme="minorHAnsi" w:hAnsiTheme="minorHAnsi" w:cstheme="minorHAnsi"/>
        </w:rPr>
      </w:pPr>
    </w:p>
    <w:p w14:paraId="7399F729" w14:textId="77777777" w:rsidR="00937BBF" w:rsidRDefault="00937BBF" w:rsidP="00937BBF">
      <w:pPr>
        <w:spacing w:after="160" w:line="259" w:lineRule="auto"/>
        <w:rPr>
          <w:rFonts w:asciiTheme="minorHAnsi" w:eastAsiaTheme="minorHAnsi" w:hAnsiTheme="minorHAnsi" w:cstheme="minorHAnsi"/>
        </w:rPr>
      </w:pPr>
      <w:bookmarkStart w:id="8" w:name="_Hlk49845560"/>
    </w:p>
    <w:p w14:paraId="74ABC977" w14:textId="77777777" w:rsidR="00937BBF" w:rsidRPr="00ED2FE9" w:rsidRDefault="00937BBF" w:rsidP="00937BBF">
      <w:pPr>
        <w:spacing w:after="160" w:line="259" w:lineRule="auto"/>
        <w:rPr>
          <w:rFonts w:asciiTheme="minorHAnsi" w:eastAsiaTheme="minorHAnsi" w:hAnsiTheme="minorHAnsi" w:cstheme="minorHAnsi"/>
        </w:rPr>
      </w:pPr>
    </w:p>
    <w:bookmarkEnd w:id="8"/>
    <w:p w14:paraId="7D5CD7E2" w14:textId="77777777" w:rsidR="00937BBF" w:rsidRPr="00ED2FE9" w:rsidRDefault="00937BBF" w:rsidP="00937BBF">
      <w:pPr>
        <w:spacing w:after="160" w:line="259" w:lineRule="auto"/>
        <w:rPr>
          <w:rFonts w:asciiTheme="minorHAnsi" w:eastAsiaTheme="minorHAnsi" w:hAnsiTheme="minorHAnsi" w:cstheme="minorHAnsi"/>
        </w:rPr>
      </w:pPr>
    </w:p>
    <w:p w14:paraId="6DD2EA77" w14:textId="77777777" w:rsidR="00937BBF" w:rsidRPr="00ED2FE9" w:rsidRDefault="00937BBF" w:rsidP="00937BBF">
      <w:pPr>
        <w:spacing w:after="160" w:line="259" w:lineRule="auto"/>
        <w:rPr>
          <w:rFonts w:asciiTheme="minorHAnsi" w:eastAsiaTheme="minorHAnsi" w:hAnsiTheme="minorHAnsi" w:cstheme="minorHAnsi"/>
        </w:rPr>
      </w:pPr>
    </w:p>
    <w:p w14:paraId="4F79D0B0" w14:textId="77777777" w:rsidR="00937BBF" w:rsidRPr="00ED2FE9" w:rsidRDefault="00937BBF" w:rsidP="00937BBF">
      <w:pPr>
        <w:spacing w:after="160" w:line="259" w:lineRule="auto"/>
        <w:rPr>
          <w:rFonts w:asciiTheme="minorHAnsi" w:eastAsiaTheme="minorHAnsi" w:hAnsiTheme="minorHAnsi" w:cstheme="minorHAnsi"/>
        </w:rPr>
      </w:pPr>
    </w:p>
    <w:p w14:paraId="0F47DAB7" w14:textId="0F5BDD74" w:rsidR="00937BBF" w:rsidRDefault="00937BBF" w:rsidP="00937BBF">
      <w:pPr>
        <w:spacing w:after="160" w:line="259" w:lineRule="auto"/>
        <w:rPr>
          <w:rFonts w:asciiTheme="minorHAnsi" w:eastAsiaTheme="minorHAnsi" w:hAnsiTheme="minorHAnsi" w:cstheme="minorHAnsi"/>
        </w:rPr>
      </w:pPr>
    </w:p>
    <w:p w14:paraId="524B655C" w14:textId="77777777" w:rsidR="00937BBF" w:rsidRPr="00ED2FE9" w:rsidRDefault="00937BBF" w:rsidP="00937BBF">
      <w:pPr>
        <w:spacing w:after="160" w:line="259" w:lineRule="auto"/>
        <w:rPr>
          <w:rFonts w:asciiTheme="minorHAnsi" w:eastAsiaTheme="minorHAnsi" w:hAnsiTheme="minorHAnsi" w:cstheme="minorHAnsi"/>
        </w:rPr>
      </w:pPr>
    </w:p>
    <w:p w14:paraId="529E4BBD" w14:textId="77777777" w:rsidR="00937BBF"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1DCC606A" w14:textId="77777777" w:rsidR="00937BBF" w:rsidRPr="007404AF" w:rsidRDefault="00937BBF" w:rsidP="00937BBF">
      <w:pPr>
        <w:spacing w:after="160" w:line="259" w:lineRule="auto"/>
        <w:jc w:val="center"/>
        <w:rPr>
          <w:rFonts w:asciiTheme="minorHAnsi" w:eastAsiaTheme="minorHAnsi" w:hAnsiTheme="minorHAnsi" w:cstheme="minorHAnsi"/>
          <w:b/>
          <w:bCs/>
        </w:rPr>
      </w:pPr>
    </w:p>
    <w:p w14:paraId="449B7250"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Clinical II Visit: Home Medical Equipment Company Contact Name, Title, and Credentials:</w:t>
      </w:r>
    </w:p>
    <w:p w14:paraId="1A7D3C8F"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HME Representative’s </w:t>
      </w:r>
      <w:r w:rsidRPr="00ED2FE9">
        <w:rPr>
          <w:rFonts w:asciiTheme="minorHAnsi" w:eastAsiaTheme="minorHAnsi" w:hAnsiTheme="minorHAnsi" w:cstheme="minorHAnsi"/>
          <w:b/>
          <w:bCs/>
        </w:rPr>
        <w:t>Email Address:</w:t>
      </w:r>
    </w:p>
    <w:p w14:paraId="5188F717"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0E7C0F97"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486ECC5A" w14:textId="77777777" w:rsidR="00937BBF" w:rsidRDefault="00937BBF" w:rsidP="00937BBF">
      <w:pPr>
        <w:spacing w:after="160" w:line="259" w:lineRule="auto"/>
        <w:ind w:left="720"/>
        <w:contextualSpacing/>
        <w:rPr>
          <w:rFonts w:asciiTheme="minorHAnsi" w:eastAsiaTheme="minorHAnsi" w:hAnsiTheme="minorHAnsi" w:cstheme="minorHAnsi"/>
          <w:b/>
          <w:bCs/>
        </w:rPr>
      </w:pPr>
      <w:r w:rsidRPr="007404AF">
        <w:rPr>
          <w:rFonts w:asciiTheme="minorHAnsi" w:eastAsiaTheme="minorHAnsi" w:hAnsiTheme="minorHAnsi" w:cstheme="minorHAnsi"/>
          <w:b/>
          <w:bCs/>
        </w:rPr>
        <w:t xml:space="preserve">Discuss the following with the home medical equipment company: </w:t>
      </w:r>
    </w:p>
    <w:p w14:paraId="5DA270E2" w14:textId="77777777" w:rsidR="00937BBF" w:rsidRPr="007404AF" w:rsidRDefault="00937BBF" w:rsidP="00937BBF">
      <w:pPr>
        <w:pStyle w:val="ListParagraph"/>
        <w:numPr>
          <w:ilvl w:val="0"/>
          <w:numId w:val="15"/>
        </w:numPr>
        <w:ind w:firstLine="0"/>
        <w:rPr>
          <w:rFonts w:cstheme="minorHAnsi"/>
          <w:sz w:val="24"/>
          <w:szCs w:val="24"/>
        </w:rPr>
      </w:pPr>
      <w:r w:rsidRPr="007404AF">
        <w:rPr>
          <w:rFonts w:cstheme="minorHAnsi"/>
          <w:sz w:val="24"/>
          <w:szCs w:val="24"/>
        </w:rPr>
        <w:t>Discuss screening, assessment, and monitoring processes with enteral and parenteral dietitians</w:t>
      </w:r>
    </w:p>
    <w:p w14:paraId="3BD1864A" w14:textId="77777777" w:rsidR="00937BBF" w:rsidRPr="007404AF" w:rsidRDefault="00937BBF" w:rsidP="00937BBF">
      <w:pPr>
        <w:pStyle w:val="ListParagraph"/>
        <w:numPr>
          <w:ilvl w:val="0"/>
          <w:numId w:val="15"/>
        </w:numPr>
        <w:ind w:firstLine="0"/>
        <w:rPr>
          <w:rFonts w:cstheme="minorHAnsi"/>
          <w:sz w:val="24"/>
          <w:szCs w:val="24"/>
        </w:rPr>
      </w:pPr>
      <w:r w:rsidRPr="007404AF">
        <w:rPr>
          <w:rFonts w:cstheme="minorHAnsi"/>
          <w:sz w:val="24"/>
          <w:szCs w:val="24"/>
        </w:rPr>
        <w:t>Discuss process for referring a patient and necessary documentation needed for referral, with the intake team</w:t>
      </w:r>
    </w:p>
    <w:p w14:paraId="701985D8" w14:textId="77777777" w:rsidR="00937BBF" w:rsidRPr="007404AF" w:rsidRDefault="00937BBF" w:rsidP="00937BBF">
      <w:pPr>
        <w:pStyle w:val="ListParagraph"/>
        <w:numPr>
          <w:ilvl w:val="0"/>
          <w:numId w:val="15"/>
        </w:numPr>
        <w:ind w:firstLine="0"/>
        <w:rPr>
          <w:rFonts w:cstheme="minorHAnsi"/>
          <w:sz w:val="24"/>
          <w:szCs w:val="24"/>
        </w:rPr>
      </w:pPr>
      <w:r w:rsidRPr="007404AF">
        <w:rPr>
          <w:rFonts w:cstheme="minorHAnsi"/>
          <w:sz w:val="24"/>
          <w:szCs w:val="24"/>
        </w:rPr>
        <w:t>View enteral pumps and supplies offered by the company</w:t>
      </w:r>
    </w:p>
    <w:p w14:paraId="1E309BD1" w14:textId="77777777" w:rsidR="00937BBF" w:rsidRPr="007404AF" w:rsidRDefault="00937BBF" w:rsidP="00937BBF">
      <w:pPr>
        <w:pStyle w:val="ListParagraph"/>
        <w:numPr>
          <w:ilvl w:val="0"/>
          <w:numId w:val="15"/>
        </w:numPr>
        <w:ind w:firstLine="0"/>
        <w:rPr>
          <w:rFonts w:cstheme="minorHAnsi"/>
          <w:sz w:val="24"/>
          <w:szCs w:val="24"/>
        </w:rPr>
      </w:pPr>
      <w:r w:rsidRPr="007404AF">
        <w:rPr>
          <w:rFonts w:cstheme="minorHAnsi"/>
          <w:sz w:val="24"/>
          <w:szCs w:val="24"/>
        </w:rPr>
        <w:t>View parenteral pumps and supplies offered by the company</w:t>
      </w:r>
    </w:p>
    <w:p w14:paraId="49D66D94" w14:textId="77777777" w:rsidR="00937BBF" w:rsidRPr="007404AF" w:rsidRDefault="00937BBF" w:rsidP="00937BBF">
      <w:pPr>
        <w:pStyle w:val="ListParagraph"/>
        <w:numPr>
          <w:ilvl w:val="0"/>
          <w:numId w:val="15"/>
        </w:numPr>
        <w:ind w:firstLine="0"/>
        <w:rPr>
          <w:rFonts w:cstheme="minorHAnsi"/>
          <w:sz w:val="24"/>
          <w:szCs w:val="24"/>
        </w:rPr>
      </w:pPr>
      <w:r w:rsidRPr="007404AF">
        <w:rPr>
          <w:rFonts w:cstheme="minorHAnsi"/>
          <w:sz w:val="24"/>
          <w:szCs w:val="24"/>
        </w:rPr>
        <w:t>View compounding of parenteral nutrition solution</w:t>
      </w:r>
    </w:p>
    <w:p w14:paraId="423699A3" w14:textId="77777777" w:rsidR="00937BBF" w:rsidRPr="007404AF" w:rsidRDefault="00937BBF" w:rsidP="00937BBF">
      <w:pPr>
        <w:pStyle w:val="ListParagraph"/>
        <w:numPr>
          <w:ilvl w:val="0"/>
          <w:numId w:val="15"/>
        </w:numPr>
        <w:ind w:firstLine="0"/>
        <w:rPr>
          <w:rFonts w:cstheme="minorHAnsi"/>
          <w:sz w:val="24"/>
          <w:szCs w:val="24"/>
        </w:rPr>
      </w:pPr>
      <w:r w:rsidRPr="007404AF">
        <w:rPr>
          <w:rFonts w:cstheme="minorHAnsi"/>
          <w:sz w:val="24"/>
          <w:szCs w:val="24"/>
        </w:rPr>
        <w:t>Discuss with a nutrition support nurse the various types of catheters/lines frequently placed for home infusion therapies</w:t>
      </w:r>
    </w:p>
    <w:p w14:paraId="43B0D802" w14:textId="77777777" w:rsidR="00937BBF" w:rsidRPr="00ED2FE9" w:rsidRDefault="00937BBF" w:rsidP="00937BBF">
      <w:pPr>
        <w:tabs>
          <w:tab w:val="left" w:pos="1170"/>
        </w:tabs>
        <w:spacing w:after="0" w:line="259" w:lineRule="auto"/>
        <w:ind w:left="1080"/>
        <w:contextualSpacing/>
        <w:rPr>
          <w:rFonts w:asciiTheme="minorHAnsi" w:eastAsiaTheme="minorHAnsi" w:hAnsiTheme="minorHAnsi" w:cstheme="minorHAnsi"/>
        </w:rPr>
      </w:pPr>
    </w:p>
    <w:p w14:paraId="725B9DBD" w14:textId="77777777" w:rsidR="00937BBF" w:rsidRPr="00FB7BD8" w:rsidRDefault="00937BBF" w:rsidP="00937BBF">
      <w:pPr>
        <w:spacing w:after="0" w:line="259" w:lineRule="auto"/>
        <w:ind w:firstLine="720"/>
        <w:rPr>
          <w:rFonts w:asciiTheme="minorHAnsi" w:eastAsiaTheme="minorHAnsi" w:hAnsiTheme="minorHAnsi" w:cstheme="minorHAnsi"/>
          <w:b/>
          <w:bCs/>
        </w:rPr>
      </w:pPr>
      <w:r w:rsidRPr="00FB7BD8">
        <w:rPr>
          <w:rFonts w:asciiTheme="minorHAnsi" w:eastAsiaTheme="minorHAnsi" w:hAnsiTheme="minorHAnsi" w:cstheme="minorHAnsi"/>
          <w:b/>
          <w:bCs/>
        </w:rPr>
        <w:t xml:space="preserve">Answer the following questions after your visit: </w:t>
      </w:r>
    </w:p>
    <w:p w14:paraId="3FBF53C5" w14:textId="77777777" w:rsidR="00937BBF" w:rsidRPr="00FB7BD8" w:rsidRDefault="00937BBF" w:rsidP="00937BBF">
      <w:pPr>
        <w:pStyle w:val="ListParagraph"/>
        <w:numPr>
          <w:ilvl w:val="0"/>
          <w:numId w:val="16"/>
        </w:numPr>
        <w:rPr>
          <w:rFonts w:cstheme="minorHAnsi"/>
          <w:sz w:val="24"/>
          <w:szCs w:val="24"/>
        </w:rPr>
      </w:pPr>
      <w:r w:rsidRPr="00FB7BD8">
        <w:rPr>
          <w:rFonts w:cstheme="minorHAnsi"/>
          <w:sz w:val="24"/>
          <w:szCs w:val="24"/>
        </w:rPr>
        <w:t xml:space="preserve">How can the home medical equipment company and RDN work together? </w:t>
      </w:r>
    </w:p>
    <w:p w14:paraId="29FD8D00" w14:textId="77777777" w:rsidR="00937BBF" w:rsidRPr="00FB7BD8" w:rsidRDefault="00937BBF" w:rsidP="00937BBF">
      <w:pPr>
        <w:pStyle w:val="ListParagraph"/>
        <w:numPr>
          <w:ilvl w:val="0"/>
          <w:numId w:val="16"/>
        </w:numPr>
        <w:rPr>
          <w:rFonts w:cstheme="minorHAnsi"/>
          <w:sz w:val="24"/>
          <w:szCs w:val="24"/>
        </w:rPr>
      </w:pPr>
      <w:r w:rsidRPr="00FB7BD8">
        <w:rPr>
          <w:rFonts w:cstheme="minorHAnsi"/>
          <w:sz w:val="24"/>
          <w:szCs w:val="24"/>
        </w:rPr>
        <w:t xml:space="preserve">What else did you learn from this activity? </w:t>
      </w:r>
    </w:p>
    <w:p w14:paraId="7F170A12" w14:textId="77777777" w:rsidR="00937BBF" w:rsidRPr="00FB7BD8" w:rsidRDefault="00937BBF" w:rsidP="00937BBF">
      <w:pPr>
        <w:pStyle w:val="ListParagraph"/>
        <w:numPr>
          <w:ilvl w:val="0"/>
          <w:numId w:val="16"/>
        </w:numPr>
        <w:rPr>
          <w:rFonts w:cstheme="minorHAnsi"/>
          <w:sz w:val="24"/>
          <w:szCs w:val="24"/>
        </w:rPr>
      </w:pPr>
      <w:r w:rsidRPr="00FB7BD8">
        <w:rPr>
          <w:rFonts w:cstheme="minorHAnsi"/>
          <w:sz w:val="24"/>
          <w:szCs w:val="24"/>
        </w:rPr>
        <w:t>How does this activity prepare you as a Registered Dietitian?</w:t>
      </w:r>
    </w:p>
    <w:p w14:paraId="31EA42E9" w14:textId="77777777" w:rsidR="00937BBF" w:rsidRPr="00ED2FE9" w:rsidRDefault="00937BBF" w:rsidP="00937BBF">
      <w:pPr>
        <w:spacing w:after="160" w:line="259" w:lineRule="auto"/>
        <w:rPr>
          <w:rFonts w:asciiTheme="minorHAnsi" w:eastAsiaTheme="minorHAnsi" w:hAnsiTheme="minorHAnsi" w:cstheme="minorHAnsi"/>
        </w:rPr>
      </w:pPr>
    </w:p>
    <w:p w14:paraId="0315AD8E" w14:textId="77777777" w:rsidR="00937BBF" w:rsidRPr="00ED2FE9" w:rsidRDefault="00937BBF" w:rsidP="00937BBF">
      <w:pPr>
        <w:spacing w:after="160" w:line="259" w:lineRule="auto"/>
        <w:rPr>
          <w:rFonts w:asciiTheme="minorHAnsi" w:eastAsiaTheme="minorHAnsi" w:hAnsiTheme="minorHAnsi" w:cstheme="minorHAnsi"/>
        </w:rPr>
      </w:pPr>
    </w:p>
    <w:p w14:paraId="71AFC9F2" w14:textId="77777777" w:rsidR="00937BBF" w:rsidRPr="00ED2FE9" w:rsidRDefault="00937BBF" w:rsidP="00937BBF">
      <w:pPr>
        <w:spacing w:after="160" w:line="259" w:lineRule="auto"/>
        <w:rPr>
          <w:rFonts w:asciiTheme="minorHAnsi" w:eastAsiaTheme="minorHAnsi" w:hAnsiTheme="minorHAnsi" w:cstheme="minorHAnsi"/>
        </w:rPr>
      </w:pPr>
    </w:p>
    <w:p w14:paraId="7FE32CF1" w14:textId="77777777" w:rsidR="00937BBF" w:rsidRPr="00ED2FE9" w:rsidRDefault="00937BBF" w:rsidP="00937BBF">
      <w:pPr>
        <w:spacing w:after="160" w:line="259" w:lineRule="auto"/>
        <w:rPr>
          <w:rFonts w:asciiTheme="minorHAnsi" w:eastAsiaTheme="minorHAnsi" w:hAnsiTheme="minorHAnsi" w:cstheme="minorHAnsi"/>
        </w:rPr>
      </w:pPr>
    </w:p>
    <w:p w14:paraId="49401D33" w14:textId="77777777" w:rsidR="00937BBF" w:rsidRDefault="00937BBF" w:rsidP="00937BBF">
      <w:pPr>
        <w:spacing w:after="160" w:line="259" w:lineRule="auto"/>
        <w:rPr>
          <w:rFonts w:asciiTheme="minorHAnsi" w:eastAsiaTheme="minorHAnsi" w:hAnsiTheme="minorHAnsi" w:cstheme="minorHAnsi"/>
        </w:rPr>
      </w:pPr>
    </w:p>
    <w:p w14:paraId="3BAD0CE9" w14:textId="77777777" w:rsidR="00937BBF" w:rsidRDefault="00937BBF" w:rsidP="00937BBF">
      <w:pPr>
        <w:spacing w:after="160" w:line="259" w:lineRule="auto"/>
        <w:rPr>
          <w:rFonts w:asciiTheme="minorHAnsi" w:eastAsiaTheme="minorHAnsi" w:hAnsiTheme="minorHAnsi" w:cstheme="minorHAnsi"/>
        </w:rPr>
      </w:pPr>
    </w:p>
    <w:p w14:paraId="78D5293F" w14:textId="77777777" w:rsidR="00937BBF" w:rsidRDefault="00937BBF" w:rsidP="00937BBF">
      <w:pPr>
        <w:spacing w:after="160" w:line="259" w:lineRule="auto"/>
        <w:rPr>
          <w:rFonts w:asciiTheme="minorHAnsi" w:eastAsiaTheme="minorHAnsi" w:hAnsiTheme="minorHAnsi" w:cstheme="minorHAnsi"/>
        </w:rPr>
      </w:pPr>
    </w:p>
    <w:p w14:paraId="249C5797" w14:textId="77777777" w:rsidR="00937BBF" w:rsidRDefault="00937BBF" w:rsidP="00937BBF">
      <w:pPr>
        <w:spacing w:after="160" w:line="259" w:lineRule="auto"/>
        <w:rPr>
          <w:rFonts w:asciiTheme="minorHAnsi" w:eastAsiaTheme="minorHAnsi" w:hAnsiTheme="minorHAnsi" w:cstheme="minorHAnsi"/>
        </w:rPr>
      </w:pPr>
    </w:p>
    <w:p w14:paraId="0A7FB717" w14:textId="77777777" w:rsidR="00937BBF" w:rsidRDefault="00937BBF" w:rsidP="00937BBF">
      <w:pPr>
        <w:spacing w:after="160" w:line="259" w:lineRule="auto"/>
        <w:jc w:val="center"/>
        <w:rPr>
          <w:rFonts w:asciiTheme="minorHAnsi" w:eastAsiaTheme="minorHAnsi" w:hAnsiTheme="minorHAnsi" w:cstheme="minorHAnsi"/>
          <w:b/>
          <w:bCs/>
        </w:rPr>
      </w:pPr>
    </w:p>
    <w:p w14:paraId="1CD8FF85" w14:textId="317C596F" w:rsidR="00937BBF" w:rsidRPr="00ED2FE9"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4BCF459E" w14:textId="77777777" w:rsidR="00937BBF" w:rsidRPr="00ED2FE9" w:rsidRDefault="00937BBF" w:rsidP="00937BBF">
      <w:pPr>
        <w:spacing w:after="160" w:line="259" w:lineRule="auto"/>
        <w:rPr>
          <w:rFonts w:asciiTheme="minorHAnsi" w:eastAsiaTheme="minorHAnsi" w:hAnsiTheme="minorHAnsi" w:cstheme="minorHAnsi"/>
        </w:rPr>
      </w:pPr>
    </w:p>
    <w:p w14:paraId="69AE8FFE"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Clinical II Visit: Respiratory Therapist Name and Credentials:</w:t>
      </w:r>
    </w:p>
    <w:p w14:paraId="68D6FC0E"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Respiratory Therapist’s </w:t>
      </w:r>
      <w:r w:rsidRPr="00ED2FE9">
        <w:rPr>
          <w:rFonts w:asciiTheme="minorHAnsi" w:eastAsiaTheme="minorHAnsi" w:hAnsiTheme="minorHAnsi" w:cstheme="minorHAnsi"/>
          <w:b/>
          <w:bCs/>
        </w:rPr>
        <w:t>Email Address:</w:t>
      </w:r>
    </w:p>
    <w:p w14:paraId="1A909DCC"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3902667D"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p>
    <w:p w14:paraId="2C2298E9" w14:textId="77777777" w:rsidR="00937BBF" w:rsidRPr="00FB7BD8" w:rsidRDefault="00937BBF" w:rsidP="00937BBF">
      <w:pPr>
        <w:spacing w:after="160" w:line="259" w:lineRule="auto"/>
        <w:ind w:left="720"/>
        <w:contextualSpacing/>
        <w:rPr>
          <w:rFonts w:asciiTheme="minorHAnsi" w:eastAsiaTheme="minorHAnsi" w:hAnsiTheme="minorHAnsi" w:cstheme="minorHAnsi"/>
          <w:b/>
          <w:bCs/>
        </w:rPr>
      </w:pPr>
      <w:r w:rsidRPr="00FB7BD8">
        <w:rPr>
          <w:rFonts w:asciiTheme="minorHAnsi" w:eastAsiaTheme="minorHAnsi" w:hAnsiTheme="minorHAnsi" w:cstheme="minorHAnsi"/>
          <w:b/>
          <w:bCs/>
        </w:rPr>
        <w:t xml:space="preserve">Read or watch the following resources in preparation for the visit: </w:t>
      </w:r>
    </w:p>
    <w:p w14:paraId="4650F1C5" w14:textId="77777777" w:rsidR="00937BBF" w:rsidRDefault="00937BBF" w:rsidP="00937BBF">
      <w:pPr>
        <w:numPr>
          <w:ilvl w:val="0"/>
          <w:numId w:val="17"/>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Monitoring and Support Devices in ICU </w:t>
      </w:r>
      <w:hyperlink r:id="rId8" w:history="1">
        <w:r w:rsidRPr="00D50DEC">
          <w:rPr>
            <w:rStyle w:val="Hyperlink"/>
            <w:rFonts w:asciiTheme="minorHAnsi" w:eastAsiaTheme="minorHAnsi" w:hAnsiTheme="minorHAnsi" w:cstheme="minorHAnsi"/>
          </w:rPr>
          <w:t>article</w:t>
        </w:r>
      </w:hyperlink>
    </w:p>
    <w:p w14:paraId="2A57E537" w14:textId="77777777" w:rsidR="00937BBF" w:rsidRDefault="00937BBF" w:rsidP="00937BBF">
      <w:pPr>
        <w:numPr>
          <w:ilvl w:val="0"/>
          <w:numId w:val="17"/>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Hemodynamic Monitoring: Basic Principles and Clinical Applications</w:t>
      </w:r>
      <w:hyperlink r:id="rId9" w:history="1">
        <w:r w:rsidRPr="00D50DEC">
          <w:rPr>
            <w:rStyle w:val="Hyperlink"/>
            <w:rFonts w:asciiTheme="minorHAnsi" w:eastAsiaTheme="minorHAnsi" w:hAnsiTheme="minorHAnsi" w:cstheme="minorHAnsi"/>
          </w:rPr>
          <w:t xml:space="preserve"> article</w:t>
        </w:r>
      </w:hyperlink>
    </w:p>
    <w:p w14:paraId="09012FDF" w14:textId="77777777" w:rsidR="00937BBF" w:rsidRPr="00ED2FE9" w:rsidRDefault="00937BBF" w:rsidP="00937BBF">
      <w:pPr>
        <w:numPr>
          <w:ilvl w:val="0"/>
          <w:numId w:val="17"/>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ABCs of ABGs </w:t>
      </w:r>
      <w:hyperlink r:id="rId10" w:history="1">
        <w:r w:rsidRPr="00D50DEC">
          <w:rPr>
            <w:rStyle w:val="Hyperlink"/>
            <w:rFonts w:asciiTheme="minorHAnsi" w:eastAsiaTheme="minorHAnsi" w:hAnsiTheme="minorHAnsi" w:cstheme="minorHAnsi"/>
          </w:rPr>
          <w:t>article</w:t>
        </w:r>
      </w:hyperlink>
    </w:p>
    <w:p w14:paraId="0D963D08" w14:textId="77777777" w:rsidR="00937BBF" w:rsidRPr="00ED2FE9" w:rsidRDefault="00937BBF" w:rsidP="00937BBF">
      <w:pPr>
        <w:numPr>
          <w:ilvl w:val="0"/>
          <w:numId w:val="17"/>
        </w:numPr>
        <w:spacing w:after="160" w:line="259" w:lineRule="auto"/>
        <w:contextualSpacing/>
        <w:rPr>
          <w:rFonts w:asciiTheme="minorHAnsi" w:eastAsiaTheme="minorHAnsi" w:hAnsiTheme="minorHAnsi" w:cstheme="minorHAnsi"/>
        </w:rPr>
      </w:pPr>
      <w:hyperlink r:id="rId11" w:history="1">
        <w:r w:rsidRPr="00ED2FE9">
          <w:rPr>
            <w:rFonts w:asciiTheme="minorHAnsi" w:eastAsiaTheme="minorHAnsi" w:hAnsiTheme="minorHAnsi" w:cstheme="minorHAnsi"/>
            <w:color w:val="0563C1" w:themeColor="hyperlink"/>
            <w:u w:val="single"/>
          </w:rPr>
          <w:t>Indirect Calorimetry – A Closer Look</w:t>
        </w:r>
      </w:hyperlink>
      <w:r w:rsidRPr="00ED2FE9">
        <w:rPr>
          <w:rFonts w:asciiTheme="minorHAnsi" w:eastAsiaTheme="minorHAnsi" w:hAnsiTheme="minorHAnsi" w:cstheme="minorHAnsi"/>
        </w:rPr>
        <w:t xml:space="preserve"> video</w:t>
      </w:r>
    </w:p>
    <w:p w14:paraId="57B0062A" w14:textId="77777777" w:rsidR="00937BBF" w:rsidRPr="00ED2FE9" w:rsidRDefault="00937BBF" w:rsidP="00937BBF">
      <w:pPr>
        <w:numPr>
          <w:ilvl w:val="0"/>
          <w:numId w:val="17"/>
        </w:numPr>
        <w:spacing w:after="160" w:line="259" w:lineRule="auto"/>
        <w:contextualSpacing/>
        <w:rPr>
          <w:rFonts w:asciiTheme="minorHAnsi" w:eastAsiaTheme="minorHAnsi" w:hAnsiTheme="minorHAnsi" w:cstheme="minorHAnsi"/>
        </w:rPr>
      </w:pPr>
      <w:hyperlink r:id="rId12" w:history="1">
        <w:r w:rsidRPr="00ED2FE9">
          <w:rPr>
            <w:rFonts w:asciiTheme="minorHAnsi" w:eastAsiaTheme="minorHAnsi" w:hAnsiTheme="minorHAnsi" w:cstheme="minorHAnsi"/>
            <w:color w:val="0563C1" w:themeColor="hyperlink"/>
            <w:u w:val="single"/>
          </w:rPr>
          <w:t>Indirect Calorimetry – Feeding Critically Ill Patients</w:t>
        </w:r>
      </w:hyperlink>
      <w:r w:rsidRPr="00ED2FE9">
        <w:rPr>
          <w:rFonts w:asciiTheme="minorHAnsi" w:eastAsiaTheme="minorHAnsi" w:hAnsiTheme="minorHAnsi" w:cstheme="minorHAnsi"/>
        </w:rPr>
        <w:t xml:space="preserve"> video</w:t>
      </w:r>
    </w:p>
    <w:p w14:paraId="16E9642F" w14:textId="77777777" w:rsidR="00937BBF" w:rsidRPr="00ED2FE9" w:rsidRDefault="00937BBF" w:rsidP="00937BBF">
      <w:pPr>
        <w:numPr>
          <w:ilvl w:val="0"/>
          <w:numId w:val="17"/>
        </w:numPr>
        <w:spacing w:after="160" w:line="259" w:lineRule="auto"/>
        <w:contextualSpacing/>
        <w:rPr>
          <w:rFonts w:asciiTheme="minorHAnsi" w:eastAsiaTheme="minorHAnsi" w:hAnsiTheme="minorHAnsi" w:cstheme="minorHAnsi"/>
        </w:rPr>
      </w:pPr>
      <w:hyperlink r:id="rId13" w:history="1">
        <w:r w:rsidRPr="00ED2FE9">
          <w:rPr>
            <w:rFonts w:asciiTheme="minorHAnsi" w:eastAsiaTheme="minorHAnsi" w:hAnsiTheme="minorHAnsi" w:cstheme="minorHAnsi"/>
            <w:color w:val="0563C1" w:themeColor="hyperlink"/>
            <w:u w:val="single"/>
          </w:rPr>
          <w:t>Indirect Calorimetry in Complex Cases – Morbid Obesity, Sepsis</w:t>
        </w:r>
      </w:hyperlink>
      <w:r w:rsidRPr="00ED2FE9">
        <w:rPr>
          <w:rFonts w:asciiTheme="minorHAnsi" w:eastAsiaTheme="minorHAnsi" w:hAnsiTheme="minorHAnsi" w:cstheme="minorHAnsi"/>
        </w:rPr>
        <w:t xml:space="preserve"> video</w:t>
      </w:r>
    </w:p>
    <w:p w14:paraId="12B51A45" w14:textId="77777777" w:rsidR="00937BBF" w:rsidRPr="00ED2FE9" w:rsidRDefault="00937BBF" w:rsidP="00937BBF">
      <w:pPr>
        <w:spacing w:after="160" w:line="259" w:lineRule="auto"/>
        <w:contextualSpacing/>
        <w:rPr>
          <w:rFonts w:asciiTheme="minorHAnsi" w:eastAsiaTheme="minorHAnsi" w:hAnsiTheme="minorHAnsi" w:cstheme="minorHAnsi"/>
        </w:rPr>
      </w:pPr>
    </w:p>
    <w:p w14:paraId="48BD8F93" w14:textId="77777777" w:rsidR="00937BBF" w:rsidRPr="00FB7BD8" w:rsidRDefault="00937BBF" w:rsidP="00937BBF">
      <w:pPr>
        <w:spacing w:after="160" w:line="259" w:lineRule="auto"/>
        <w:ind w:left="720"/>
        <w:contextualSpacing/>
        <w:rPr>
          <w:rFonts w:asciiTheme="minorHAnsi" w:eastAsiaTheme="minorHAnsi" w:hAnsiTheme="minorHAnsi" w:cstheme="minorHAnsi"/>
          <w:b/>
          <w:bCs/>
        </w:rPr>
      </w:pPr>
      <w:r w:rsidRPr="00FB7BD8">
        <w:rPr>
          <w:rFonts w:asciiTheme="minorHAnsi" w:eastAsiaTheme="minorHAnsi" w:hAnsiTheme="minorHAnsi" w:cstheme="minorHAnsi"/>
          <w:b/>
          <w:bCs/>
        </w:rPr>
        <w:t xml:space="preserve">Discuss the following with the respiratory therapist educator: </w:t>
      </w:r>
    </w:p>
    <w:p w14:paraId="2B39D152" w14:textId="77777777" w:rsidR="00937BBF" w:rsidRPr="00FB7BD8" w:rsidRDefault="00937BBF" w:rsidP="00937BBF">
      <w:pPr>
        <w:pStyle w:val="ListParagraph"/>
        <w:numPr>
          <w:ilvl w:val="0"/>
          <w:numId w:val="18"/>
        </w:numPr>
        <w:spacing w:after="0"/>
        <w:rPr>
          <w:rFonts w:cstheme="minorHAnsi"/>
          <w:sz w:val="24"/>
          <w:szCs w:val="24"/>
        </w:rPr>
      </w:pPr>
      <w:r w:rsidRPr="00FB7BD8">
        <w:rPr>
          <w:rFonts w:cstheme="minorHAnsi"/>
          <w:sz w:val="24"/>
          <w:szCs w:val="24"/>
        </w:rPr>
        <w:t>Discuss the educational and career path for the respiratory therapist</w:t>
      </w:r>
    </w:p>
    <w:p w14:paraId="6420053D" w14:textId="77777777" w:rsidR="00937BBF" w:rsidRPr="00FB7BD8" w:rsidRDefault="00937BBF" w:rsidP="00937BBF">
      <w:pPr>
        <w:pStyle w:val="ListParagraph"/>
        <w:numPr>
          <w:ilvl w:val="0"/>
          <w:numId w:val="18"/>
        </w:numPr>
        <w:spacing w:after="0"/>
        <w:rPr>
          <w:rFonts w:cstheme="minorHAnsi"/>
          <w:sz w:val="24"/>
          <w:szCs w:val="24"/>
        </w:rPr>
      </w:pPr>
      <w:r w:rsidRPr="00FB7BD8">
        <w:rPr>
          <w:rFonts w:cstheme="minorHAnsi"/>
          <w:sz w:val="24"/>
          <w:szCs w:val="24"/>
        </w:rPr>
        <w:t>Discuss oxygen devices used in the critical care setting, including BIPAP, CPAP, and the ventilator</w:t>
      </w:r>
    </w:p>
    <w:p w14:paraId="3B75D5D1" w14:textId="77777777" w:rsidR="00937BBF" w:rsidRPr="00FB7BD8" w:rsidRDefault="00937BBF" w:rsidP="00937BBF">
      <w:pPr>
        <w:pStyle w:val="ListParagraph"/>
        <w:numPr>
          <w:ilvl w:val="0"/>
          <w:numId w:val="18"/>
        </w:numPr>
        <w:spacing w:after="0"/>
        <w:rPr>
          <w:rFonts w:cstheme="minorHAnsi"/>
          <w:sz w:val="24"/>
          <w:szCs w:val="24"/>
        </w:rPr>
      </w:pPr>
      <w:r w:rsidRPr="00FB7BD8">
        <w:rPr>
          <w:rFonts w:cstheme="minorHAnsi"/>
          <w:sz w:val="24"/>
          <w:szCs w:val="24"/>
        </w:rPr>
        <w:t>Discuss acid-base balance values, including VO2, VCO2, HCO3, pH, PCO2, and relate these values to ventilator settings</w:t>
      </w:r>
    </w:p>
    <w:p w14:paraId="329898E8" w14:textId="77777777" w:rsidR="00937BBF" w:rsidRPr="00FB7BD8" w:rsidRDefault="00937BBF" w:rsidP="00937BBF">
      <w:pPr>
        <w:pStyle w:val="ListParagraph"/>
        <w:numPr>
          <w:ilvl w:val="0"/>
          <w:numId w:val="18"/>
        </w:numPr>
        <w:spacing w:after="0"/>
        <w:rPr>
          <w:rFonts w:cstheme="minorHAnsi"/>
          <w:sz w:val="24"/>
          <w:szCs w:val="24"/>
        </w:rPr>
      </w:pPr>
      <w:r w:rsidRPr="00FB7BD8">
        <w:rPr>
          <w:rFonts w:cstheme="minorHAnsi"/>
          <w:sz w:val="24"/>
          <w:szCs w:val="24"/>
        </w:rPr>
        <w:t>Nutritional concerns for weaning patients from ventilators, from a biochemical standpoint</w:t>
      </w:r>
    </w:p>
    <w:p w14:paraId="232EB7ED" w14:textId="77777777" w:rsidR="00937BBF" w:rsidRPr="00FB7BD8" w:rsidRDefault="00937BBF" w:rsidP="00937BBF">
      <w:pPr>
        <w:pStyle w:val="ListParagraph"/>
        <w:numPr>
          <w:ilvl w:val="0"/>
          <w:numId w:val="18"/>
        </w:numPr>
        <w:spacing w:after="0"/>
        <w:rPr>
          <w:rFonts w:cstheme="minorHAnsi"/>
          <w:sz w:val="24"/>
          <w:szCs w:val="24"/>
        </w:rPr>
      </w:pPr>
      <w:r w:rsidRPr="00FB7BD8">
        <w:rPr>
          <w:rFonts w:cstheme="minorHAnsi"/>
          <w:sz w:val="24"/>
          <w:szCs w:val="24"/>
        </w:rPr>
        <w:t>Observe respiratory therapist perform indirect calorimetry on a critically ill patient, as available</w:t>
      </w:r>
    </w:p>
    <w:p w14:paraId="5252C90D" w14:textId="77777777" w:rsidR="00937BBF" w:rsidRPr="00ED2FE9" w:rsidRDefault="00937BBF" w:rsidP="00937BBF">
      <w:pPr>
        <w:spacing w:after="0" w:line="259" w:lineRule="auto"/>
        <w:rPr>
          <w:rFonts w:asciiTheme="minorHAnsi" w:eastAsiaTheme="minorHAnsi" w:hAnsiTheme="minorHAnsi" w:cstheme="minorHAnsi"/>
        </w:rPr>
      </w:pPr>
    </w:p>
    <w:p w14:paraId="4CF7DC47" w14:textId="77777777" w:rsidR="00937BBF" w:rsidRPr="00FB7BD8" w:rsidRDefault="00937BBF" w:rsidP="00937BBF">
      <w:pPr>
        <w:spacing w:after="0" w:line="259" w:lineRule="auto"/>
        <w:ind w:firstLine="720"/>
        <w:rPr>
          <w:rFonts w:asciiTheme="minorHAnsi" w:eastAsiaTheme="minorHAnsi" w:hAnsiTheme="minorHAnsi" w:cstheme="minorHAnsi"/>
          <w:b/>
          <w:bCs/>
        </w:rPr>
      </w:pPr>
      <w:r w:rsidRPr="00FB7BD8">
        <w:rPr>
          <w:rFonts w:asciiTheme="minorHAnsi" w:eastAsiaTheme="minorHAnsi" w:hAnsiTheme="minorHAnsi" w:cstheme="minorHAnsi"/>
          <w:b/>
          <w:bCs/>
        </w:rPr>
        <w:t xml:space="preserve">Answer the following questions after your visit: </w:t>
      </w:r>
    </w:p>
    <w:p w14:paraId="5BCA607D" w14:textId="77777777" w:rsidR="00937BBF" w:rsidRPr="00FB7BD8" w:rsidRDefault="00937BBF" w:rsidP="00937BBF">
      <w:pPr>
        <w:pStyle w:val="ListParagraph"/>
        <w:numPr>
          <w:ilvl w:val="0"/>
          <w:numId w:val="19"/>
        </w:numPr>
        <w:rPr>
          <w:rFonts w:cstheme="minorHAnsi"/>
          <w:sz w:val="24"/>
          <w:szCs w:val="24"/>
        </w:rPr>
      </w:pPr>
      <w:r w:rsidRPr="00FB7BD8">
        <w:rPr>
          <w:rFonts w:cstheme="minorHAnsi"/>
          <w:sz w:val="24"/>
          <w:szCs w:val="24"/>
        </w:rPr>
        <w:t xml:space="preserve">How can a respiratory therapist and RDN work together? </w:t>
      </w:r>
    </w:p>
    <w:p w14:paraId="7DE48D4C" w14:textId="77777777" w:rsidR="00937BBF" w:rsidRPr="00FB7BD8" w:rsidRDefault="00937BBF" w:rsidP="00937BBF">
      <w:pPr>
        <w:pStyle w:val="ListParagraph"/>
        <w:numPr>
          <w:ilvl w:val="0"/>
          <w:numId w:val="19"/>
        </w:numPr>
        <w:rPr>
          <w:rFonts w:cstheme="minorHAnsi"/>
          <w:sz w:val="24"/>
          <w:szCs w:val="24"/>
        </w:rPr>
      </w:pPr>
      <w:r w:rsidRPr="00FB7BD8">
        <w:rPr>
          <w:rFonts w:cstheme="minorHAnsi"/>
          <w:sz w:val="24"/>
          <w:szCs w:val="24"/>
        </w:rPr>
        <w:t xml:space="preserve">What else did you learn from this activity? </w:t>
      </w:r>
    </w:p>
    <w:p w14:paraId="440DA069" w14:textId="77777777" w:rsidR="00937BBF" w:rsidRPr="00FB7BD8" w:rsidRDefault="00937BBF" w:rsidP="00937BBF">
      <w:pPr>
        <w:pStyle w:val="ListParagraph"/>
        <w:numPr>
          <w:ilvl w:val="0"/>
          <w:numId w:val="19"/>
        </w:numPr>
        <w:rPr>
          <w:rFonts w:cstheme="minorHAnsi"/>
          <w:sz w:val="24"/>
          <w:szCs w:val="24"/>
        </w:rPr>
      </w:pPr>
      <w:r w:rsidRPr="00FB7BD8">
        <w:rPr>
          <w:rFonts w:cstheme="minorHAnsi"/>
          <w:sz w:val="24"/>
          <w:szCs w:val="24"/>
        </w:rPr>
        <w:t>How does this activity prepare you as a Registered Dietitian?</w:t>
      </w:r>
    </w:p>
    <w:p w14:paraId="59CFA31A" w14:textId="77777777" w:rsidR="00937BBF" w:rsidRPr="00ED2FE9" w:rsidRDefault="00937BBF" w:rsidP="00937BBF">
      <w:pPr>
        <w:spacing w:after="160" w:line="259" w:lineRule="auto"/>
        <w:ind w:left="720"/>
        <w:rPr>
          <w:rFonts w:asciiTheme="minorHAnsi" w:eastAsiaTheme="minorHAnsi" w:hAnsiTheme="minorHAnsi" w:cstheme="minorHAnsi"/>
        </w:rPr>
      </w:pPr>
    </w:p>
    <w:p w14:paraId="0DB0F6D0" w14:textId="47F61ADC" w:rsidR="00937BBF" w:rsidRDefault="00937BBF" w:rsidP="00937BBF">
      <w:pPr>
        <w:spacing w:after="160" w:line="259" w:lineRule="auto"/>
        <w:ind w:left="720"/>
        <w:rPr>
          <w:rFonts w:asciiTheme="minorHAnsi" w:eastAsiaTheme="minorHAnsi" w:hAnsiTheme="minorHAnsi" w:cstheme="minorHAnsi"/>
        </w:rPr>
      </w:pPr>
    </w:p>
    <w:p w14:paraId="47713394" w14:textId="77777777" w:rsidR="00937BBF" w:rsidRPr="00ED2FE9" w:rsidRDefault="00937BBF" w:rsidP="00937BBF">
      <w:pPr>
        <w:spacing w:after="160" w:line="259" w:lineRule="auto"/>
        <w:ind w:left="720"/>
        <w:rPr>
          <w:rFonts w:asciiTheme="minorHAnsi" w:eastAsiaTheme="minorHAnsi" w:hAnsiTheme="minorHAnsi" w:cstheme="minorHAnsi"/>
        </w:rPr>
      </w:pPr>
    </w:p>
    <w:p w14:paraId="58F93F49" w14:textId="77777777" w:rsidR="00937BBF" w:rsidRDefault="00937BBF" w:rsidP="00937BBF">
      <w:pPr>
        <w:spacing w:after="160" w:line="259" w:lineRule="auto"/>
        <w:ind w:left="720"/>
        <w:rPr>
          <w:rFonts w:asciiTheme="minorHAnsi" w:eastAsiaTheme="minorHAnsi" w:hAnsiTheme="minorHAnsi" w:cstheme="minorHAnsi"/>
        </w:rPr>
      </w:pPr>
    </w:p>
    <w:p w14:paraId="6CFDB66C" w14:textId="77777777" w:rsidR="00937BBF" w:rsidRDefault="00937BBF" w:rsidP="00937BBF">
      <w:pPr>
        <w:spacing w:after="160" w:line="259" w:lineRule="auto"/>
        <w:ind w:left="720"/>
        <w:rPr>
          <w:rFonts w:asciiTheme="minorHAnsi" w:eastAsiaTheme="minorHAnsi" w:hAnsiTheme="minorHAnsi" w:cstheme="minorHAnsi"/>
        </w:rPr>
      </w:pPr>
    </w:p>
    <w:p w14:paraId="5C4C4472" w14:textId="77777777" w:rsidR="00937BBF" w:rsidRPr="00ED2FE9" w:rsidRDefault="00937BBF" w:rsidP="00937BBF">
      <w:pPr>
        <w:spacing w:after="160" w:line="259" w:lineRule="auto"/>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CLIN-2.00 </w:t>
      </w:r>
      <w:r w:rsidRPr="00ED2FE9">
        <w:rPr>
          <w:rFonts w:asciiTheme="minorHAnsi" w:eastAsiaTheme="minorHAnsi" w:hAnsiTheme="minorHAnsi" w:cstheme="minorHAnsi"/>
          <w:b/>
          <w:bCs/>
        </w:rPr>
        <w:t>Interprofessional Education: One-on-One Meetings</w:t>
      </w:r>
    </w:p>
    <w:p w14:paraId="74EAA2F3" w14:textId="77777777" w:rsidR="00937BBF" w:rsidRPr="00ED2FE9" w:rsidRDefault="00937BBF" w:rsidP="00937BBF">
      <w:pPr>
        <w:spacing w:after="160" w:line="259" w:lineRule="auto"/>
        <w:ind w:left="720"/>
        <w:rPr>
          <w:rFonts w:asciiTheme="minorHAnsi" w:eastAsiaTheme="minorHAnsi" w:hAnsiTheme="minorHAnsi" w:cstheme="minorHAnsi"/>
        </w:rPr>
      </w:pPr>
    </w:p>
    <w:p w14:paraId="687A46CD" w14:textId="77777777" w:rsidR="00937BBF" w:rsidRPr="00ED2FE9" w:rsidRDefault="00937BBF" w:rsidP="00937BBF">
      <w:pPr>
        <w:numPr>
          <w:ilvl w:val="0"/>
          <w:numId w:val="1"/>
        </w:numPr>
        <w:spacing w:after="160" w:line="259" w:lineRule="auto"/>
        <w:contextualSpacing/>
        <w:rPr>
          <w:rFonts w:asciiTheme="minorHAnsi" w:eastAsiaTheme="minorHAnsi" w:hAnsiTheme="minorHAnsi" w:cstheme="minorHAnsi"/>
          <w:b/>
          <w:bCs/>
        </w:rPr>
      </w:pPr>
      <w:r w:rsidRPr="00ED2FE9">
        <w:rPr>
          <w:rFonts w:asciiTheme="minorHAnsi" w:eastAsiaTheme="minorHAnsi" w:hAnsiTheme="minorHAnsi" w:cstheme="minorHAnsi"/>
          <w:b/>
          <w:bCs/>
        </w:rPr>
        <w:t>Clinical II Visit: Wound Care Nurse Name and Credentials:</w:t>
      </w:r>
    </w:p>
    <w:p w14:paraId="35FB107F"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Pr>
          <w:rFonts w:asciiTheme="minorHAnsi" w:eastAsiaTheme="minorHAnsi" w:hAnsiTheme="minorHAnsi" w:cstheme="minorHAnsi"/>
          <w:b/>
          <w:bCs/>
        </w:rPr>
        <w:t xml:space="preserve">Wound Care Nurse’s </w:t>
      </w:r>
      <w:r w:rsidRPr="00ED2FE9">
        <w:rPr>
          <w:rFonts w:asciiTheme="minorHAnsi" w:eastAsiaTheme="minorHAnsi" w:hAnsiTheme="minorHAnsi" w:cstheme="minorHAnsi"/>
          <w:b/>
          <w:bCs/>
        </w:rPr>
        <w:t>Email Address:</w:t>
      </w:r>
    </w:p>
    <w:p w14:paraId="7BB4B2CC"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r w:rsidRPr="00ED2FE9">
        <w:rPr>
          <w:rFonts w:asciiTheme="minorHAnsi" w:eastAsiaTheme="minorHAnsi" w:hAnsiTheme="minorHAnsi" w:cstheme="minorHAnsi"/>
          <w:b/>
          <w:bCs/>
        </w:rPr>
        <w:t xml:space="preserve">Date of Visit: </w:t>
      </w:r>
    </w:p>
    <w:p w14:paraId="5E3C3411" w14:textId="609FB6EF" w:rsidR="00937BBF" w:rsidRDefault="00937BBF" w:rsidP="00937BBF">
      <w:pPr>
        <w:spacing w:after="160" w:line="259" w:lineRule="auto"/>
        <w:ind w:left="720"/>
        <w:contextualSpacing/>
        <w:rPr>
          <w:rFonts w:asciiTheme="minorHAnsi" w:eastAsiaTheme="minorHAnsi" w:hAnsiTheme="minorHAnsi" w:cstheme="minorHAnsi"/>
          <w:b/>
          <w:bCs/>
        </w:rPr>
      </w:pPr>
    </w:p>
    <w:p w14:paraId="6A39D6E6" w14:textId="77777777" w:rsidR="00937BBF" w:rsidRPr="00ED2FE9" w:rsidRDefault="00937BBF" w:rsidP="00937BBF">
      <w:pPr>
        <w:spacing w:after="160" w:line="259" w:lineRule="auto"/>
        <w:ind w:left="720"/>
        <w:contextualSpacing/>
        <w:rPr>
          <w:rFonts w:asciiTheme="minorHAnsi" w:eastAsiaTheme="minorHAnsi" w:hAnsiTheme="minorHAnsi" w:cstheme="minorHAnsi"/>
          <w:b/>
          <w:bCs/>
        </w:rPr>
      </w:pPr>
    </w:p>
    <w:p w14:paraId="46A66909" w14:textId="77777777" w:rsidR="00937BBF" w:rsidRPr="00682869" w:rsidRDefault="00937BBF" w:rsidP="00937BBF">
      <w:pPr>
        <w:spacing w:after="160" w:line="259" w:lineRule="auto"/>
        <w:ind w:left="720"/>
        <w:contextualSpacing/>
        <w:rPr>
          <w:rFonts w:asciiTheme="minorHAnsi" w:eastAsiaTheme="minorHAnsi" w:hAnsiTheme="minorHAnsi" w:cstheme="minorHAnsi"/>
          <w:b/>
          <w:bCs/>
        </w:rPr>
      </w:pPr>
      <w:r w:rsidRPr="00682869">
        <w:rPr>
          <w:rFonts w:asciiTheme="minorHAnsi" w:eastAsiaTheme="minorHAnsi" w:hAnsiTheme="minorHAnsi" w:cstheme="minorHAnsi"/>
          <w:b/>
          <w:bCs/>
        </w:rPr>
        <w:t xml:space="preserve">Read the following resources in preparation for the visit: </w:t>
      </w:r>
    </w:p>
    <w:p w14:paraId="79185795" w14:textId="77777777" w:rsidR="00937BBF" w:rsidRPr="00682869" w:rsidRDefault="00937BBF" w:rsidP="00937BBF">
      <w:pPr>
        <w:pStyle w:val="ListParagraph"/>
        <w:numPr>
          <w:ilvl w:val="2"/>
          <w:numId w:val="14"/>
        </w:numPr>
        <w:ind w:left="1170" w:hanging="450"/>
        <w:rPr>
          <w:rFonts w:cstheme="minorHAnsi"/>
          <w:sz w:val="24"/>
          <w:szCs w:val="24"/>
        </w:rPr>
      </w:pPr>
      <w:r w:rsidRPr="00682869">
        <w:rPr>
          <w:rFonts w:cstheme="minorHAnsi"/>
          <w:sz w:val="24"/>
          <w:szCs w:val="24"/>
        </w:rPr>
        <w:t xml:space="preserve">An Evidence Based Approach in the Treatment of Severe Pressure Injuries </w:t>
      </w:r>
      <w:hyperlink r:id="rId14" w:history="1">
        <w:r w:rsidRPr="00D50DEC">
          <w:rPr>
            <w:rStyle w:val="Hyperlink"/>
            <w:rFonts w:cstheme="minorHAnsi"/>
            <w:sz w:val="24"/>
            <w:szCs w:val="24"/>
          </w:rPr>
          <w:t>article</w:t>
        </w:r>
      </w:hyperlink>
    </w:p>
    <w:p w14:paraId="35E4DCC0" w14:textId="77777777" w:rsidR="00937BBF" w:rsidRPr="00ED2FE9" w:rsidRDefault="00937BBF" w:rsidP="00937BBF">
      <w:pPr>
        <w:spacing w:after="160" w:line="259" w:lineRule="auto"/>
        <w:ind w:left="720"/>
        <w:contextualSpacing/>
        <w:rPr>
          <w:rFonts w:asciiTheme="minorHAnsi" w:eastAsiaTheme="minorHAnsi" w:hAnsiTheme="minorHAnsi" w:cstheme="minorHAnsi"/>
        </w:rPr>
      </w:pPr>
    </w:p>
    <w:p w14:paraId="27F581B3" w14:textId="77777777" w:rsidR="00937BBF" w:rsidRPr="00682869" w:rsidRDefault="00937BBF" w:rsidP="00937BBF">
      <w:pPr>
        <w:spacing w:after="160" w:line="259" w:lineRule="auto"/>
        <w:ind w:left="720"/>
        <w:contextualSpacing/>
        <w:rPr>
          <w:rFonts w:asciiTheme="minorHAnsi" w:eastAsiaTheme="minorHAnsi" w:hAnsiTheme="minorHAnsi" w:cstheme="minorHAnsi"/>
          <w:b/>
          <w:bCs/>
        </w:rPr>
      </w:pPr>
      <w:r w:rsidRPr="00682869">
        <w:rPr>
          <w:rFonts w:asciiTheme="minorHAnsi" w:eastAsiaTheme="minorHAnsi" w:hAnsiTheme="minorHAnsi" w:cstheme="minorHAnsi"/>
          <w:b/>
          <w:bCs/>
        </w:rPr>
        <w:t xml:space="preserve">Discuss the following with the respiratory therapist educator: </w:t>
      </w:r>
    </w:p>
    <w:p w14:paraId="107D829A" w14:textId="77777777" w:rsidR="00937BBF" w:rsidRPr="00682869" w:rsidRDefault="00937BBF" w:rsidP="00937BBF">
      <w:pPr>
        <w:pStyle w:val="ListParagraph"/>
        <w:numPr>
          <w:ilvl w:val="0"/>
          <w:numId w:val="20"/>
        </w:numPr>
        <w:spacing w:after="0"/>
        <w:ind w:firstLine="0"/>
        <w:rPr>
          <w:rFonts w:cstheme="minorHAnsi"/>
          <w:sz w:val="24"/>
          <w:szCs w:val="24"/>
        </w:rPr>
      </w:pPr>
      <w:r w:rsidRPr="00682869">
        <w:rPr>
          <w:rFonts w:cstheme="minorHAnsi"/>
          <w:sz w:val="24"/>
          <w:szCs w:val="24"/>
        </w:rPr>
        <w:t>Discuss the educational and career path for the wound care nurse or other member of the wound care team</w:t>
      </w:r>
    </w:p>
    <w:p w14:paraId="3A0807DE" w14:textId="77777777" w:rsidR="00937BBF" w:rsidRPr="00682869" w:rsidRDefault="00937BBF" w:rsidP="00937BBF">
      <w:pPr>
        <w:pStyle w:val="ListParagraph"/>
        <w:numPr>
          <w:ilvl w:val="0"/>
          <w:numId w:val="20"/>
        </w:numPr>
        <w:spacing w:after="0"/>
        <w:ind w:firstLine="0"/>
        <w:rPr>
          <w:rFonts w:cstheme="minorHAnsi"/>
          <w:sz w:val="24"/>
          <w:szCs w:val="24"/>
        </w:rPr>
      </w:pPr>
      <w:r w:rsidRPr="00682869">
        <w:rPr>
          <w:rFonts w:cstheme="minorHAnsi"/>
          <w:sz w:val="24"/>
          <w:szCs w:val="24"/>
        </w:rPr>
        <w:t>Discuss their role and responsibilities as part of the wound care team</w:t>
      </w:r>
    </w:p>
    <w:p w14:paraId="612292C8" w14:textId="77777777" w:rsidR="00937BBF" w:rsidRPr="00682869" w:rsidRDefault="00937BBF" w:rsidP="00937BBF">
      <w:pPr>
        <w:pStyle w:val="ListParagraph"/>
        <w:numPr>
          <w:ilvl w:val="0"/>
          <w:numId w:val="20"/>
        </w:numPr>
        <w:spacing w:after="0"/>
        <w:ind w:firstLine="0"/>
        <w:rPr>
          <w:rFonts w:cstheme="minorHAnsi"/>
          <w:sz w:val="24"/>
          <w:szCs w:val="24"/>
        </w:rPr>
      </w:pPr>
      <w:r w:rsidRPr="00682869">
        <w:rPr>
          <w:rFonts w:cstheme="minorHAnsi"/>
          <w:sz w:val="24"/>
          <w:szCs w:val="24"/>
        </w:rPr>
        <w:t>Discuss the role of nutrition in wound healing</w:t>
      </w:r>
    </w:p>
    <w:p w14:paraId="0665F946" w14:textId="77777777" w:rsidR="00937BBF" w:rsidRPr="00682869" w:rsidRDefault="00937BBF" w:rsidP="00937BBF">
      <w:pPr>
        <w:pStyle w:val="ListParagraph"/>
        <w:numPr>
          <w:ilvl w:val="0"/>
          <w:numId w:val="20"/>
        </w:numPr>
        <w:spacing w:after="0"/>
        <w:ind w:firstLine="0"/>
        <w:rPr>
          <w:rFonts w:cstheme="minorHAnsi"/>
          <w:sz w:val="24"/>
          <w:szCs w:val="24"/>
        </w:rPr>
      </w:pPr>
      <w:r w:rsidRPr="00682869">
        <w:rPr>
          <w:rFonts w:cstheme="minorHAnsi"/>
          <w:sz w:val="24"/>
          <w:szCs w:val="24"/>
        </w:rPr>
        <w:t>Discuss how dietitians and the wound care team collaborate together</w:t>
      </w:r>
    </w:p>
    <w:p w14:paraId="11189427" w14:textId="77777777" w:rsidR="00937BBF" w:rsidRPr="00682869" w:rsidRDefault="00937BBF" w:rsidP="00937BBF">
      <w:pPr>
        <w:pStyle w:val="ListParagraph"/>
        <w:numPr>
          <w:ilvl w:val="0"/>
          <w:numId w:val="20"/>
        </w:numPr>
        <w:spacing w:after="0"/>
        <w:ind w:firstLine="0"/>
        <w:rPr>
          <w:rFonts w:cstheme="minorHAnsi"/>
          <w:sz w:val="24"/>
          <w:szCs w:val="24"/>
        </w:rPr>
      </w:pPr>
      <w:r w:rsidRPr="00682869">
        <w:rPr>
          <w:rFonts w:cstheme="minorHAnsi"/>
          <w:sz w:val="24"/>
          <w:szCs w:val="24"/>
        </w:rPr>
        <w:t>Observe a patient visit with the wound care nurse</w:t>
      </w:r>
    </w:p>
    <w:p w14:paraId="76F8459A" w14:textId="77777777" w:rsidR="00937BBF" w:rsidRPr="00ED2FE9" w:rsidRDefault="00937BBF" w:rsidP="00937BBF">
      <w:pPr>
        <w:spacing w:after="0" w:line="259" w:lineRule="auto"/>
        <w:rPr>
          <w:rFonts w:asciiTheme="minorHAnsi" w:eastAsiaTheme="minorHAnsi" w:hAnsiTheme="minorHAnsi" w:cstheme="minorHAnsi"/>
        </w:rPr>
      </w:pPr>
    </w:p>
    <w:p w14:paraId="2D930FF2" w14:textId="77777777" w:rsidR="00937BBF" w:rsidRPr="00682869" w:rsidRDefault="00937BBF" w:rsidP="00937BBF">
      <w:pPr>
        <w:spacing w:after="0" w:line="259" w:lineRule="auto"/>
        <w:ind w:firstLine="720"/>
        <w:rPr>
          <w:rFonts w:asciiTheme="minorHAnsi" w:eastAsiaTheme="minorHAnsi" w:hAnsiTheme="minorHAnsi" w:cstheme="minorHAnsi"/>
          <w:b/>
          <w:bCs/>
        </w:rPr>
      </w:pPr>
      <w:r w:rsidRPr="00682869">
        <w:rPr>
          <w:rFonts w:asciiTheme="minorHAnsi" w:eastAsiaTheme="minorHAnsi" w:hAnsiTheme="minorHAnsi" w:cstheme="minorHAnsi"/>
          <w:b/>
          <w:bCs/>
        </w:rPr>
        <w:t xml:space="preserve">Answer the following questions after your visit: </w:t>
      </w:r>
    </w:p>
    <w:p w14:paraId="7DD77913" w14:textId="77777777" w:rsidR="00937BBF" w:rsidRPr="00682869" w:rsidRDefault="00937BBF" w:rsidP="00937BBF">
      <w:pPr>
        <w:pStyle w:val="ListParagraph"/>
        <w:numPr>
          <w:ilvl w:val="0"/>
          <w:numId w:val="21"/>
        </w:numPr>
        <w:rPr>
          <w:rFonts w:cstheme="minorHAnsi"/>
          <w:sz w:val="24"/>
          <w:szCs w:val="24"/>
        </w:rPr>
      </w:pPr>
      <w:r w:rsidRPr="00682869">
        <w:rPr>
          <w:rFonts w:cstheme="minorHAnsi"/>
          <w:sz w:val="24"/>
          <w:szCs w:val="24"/>
        </w:rPr>
        <w:t xml:space="preserve">How can a wound care nurse and RDN work together? </w:t>
      </w:r>
    </w:p>
    <w:p w14:paraId="4E4CB6A7" w14:textId="77777777" w:rsidR="00937BBF" w:rsidRPr="00682869" w:rsidRDefault="00937BBF" w:rsidP="00937BBF">
      <w:pPr>
        <w:pStyle w:val="ListParagraph"/>
        <w:numPr>
          <w:ilvl w:val="0"/>
          <w:numId w:val="21"/>
        </w:numPr>
        <w:rPr>
          <w:rFonts w:cstheme="minorHAnsi"/>
          <w:sz w:val="24"/>
          <w:szCs w:val="24"/>
        </w:rPr>
      </w:pPr>
      <w:r w:rsidRPr="00682869">
        <w:rPr>
          <w:rFonts w:cstheme="minorHAnsi"/>
          <w:sz w:val="24"/>
          <w:szCs w:val="24"/>
        </w:rPr>
        <w:t xml:space="preserve">What else did you learn from this activity? </w:t>
      </w:r>
    </w:p>
    <w:p w14:paraId="7007FC1B" w14:textId="77777777" w:rsidR="00937BBF" w:rsidRPr="00682869" w:rsidRDefault="00937BBF" w:rsidP="00937BBF">
      <w:pPr>
        <w:pStyle w:val="ListParagraph"/>
        <w:numPr>
          <w:ilvl w:val="0"/>
          <w:numId w:val="21"/>
        </w:numPr>
        <w:rPr>
          <w:rFonts w:cstheme="minorHAnsi"/>
          <w:sz w:val="24"/>
          <w:szCs w:val="24"/>
        </w:rPr>
      </w:pPr>
      <w:r w:rsidRPr="00682869">
        <w:rPr>
          <w:rFonts w:cstheme="minorHAnsi"/>
          <w:sz w:val="24"/>
          <w:szCs w:val="24"/>
        </w:rPr>
        <w:t>How does this activity prepare you as a Registered Dietitian?</w:t>
      </w:r>
    </w:p>
    <w:p w14:paraId="7D5F9709" w14:textId="77777777" w:rsidR="00937BBF" w:rsidRPr="00ED2FE9" w:rsidRDefault="00937BBF" w:rsidP="00937BBF">
      <w:pPr>
        <w:spacing w:after="160" w:line="259" w:lineRule="auto"/>
        <w:ind w:left="720"/>
        <w:rPr>
          <w:rFonts w:asciiTheme="minorHAnsi" w:eastAsiaTheme="minorHAnsi" w:hAnsiTheme="minorHAnsi" w:cstheme="minorHAnsi"/>
        </w:rPr>
      </w:pPr>
    </w:p>
    <w:p w14:paraId="57321E97" w14:textId="77777777" w:rsidR="00937BBF" w:rsidRPr="00ED2FE9" w:rsidRDefault="00937BBF" w:rsidP="00937BBF">
      <w:pPr>
        <w:spacing w:after="160" w:line="259" w:lineRule="auto"/>
        <w:ind w:left="720"/>
        <w:rPr>
          <w:rFonts w:asciiTheme="minorHAnsi" w:eastAsiaTheme="minorHAnsi" w:hAnsiTheme="minorHAnsi" w:cstheme="minorHAnsi"/>
        </w:rPr>
      </w:pPr>
    </w:p>
    <w:p w14:paraId="38CC7D78" w14:textId="77777777" w:rsidR="00937BBF" w:rsidRPr="00ED2FE9" w:rsidRDefault="00937BBF" w:rsidP="00937BBF">
      <w:pPr>
        <w:spacing w:after="160" w:line="259" w:lineRule="auto"/>
        <w:rPr>
          <w:rFonts w:asciiTheme="minorHAnsi" w:eastAsiaTheme="minorHAnsi" w:hAnsiTheme="minorHAnsi" w:cstheme="minorHAnsi"/>
        </w:rPr>
      </w:pPr>
    </w:p>
    <w:p w14:paraId="17F62CAD" w14:textId="77777777" w:rsidR="00937BBF" w:rsidRPr="00ED2FE9" w:rsidRDefault="00937BBF" w:rsidP="00937BBF">
      <w:pPr>
        <w:spacing w:after="160" w:line="259" w:lineRule="auto"/>
        <w:rPr>
          <w:rFonts w:asciiTheme="minorHAnsi" w:eastAsiaTheme="minorHAnsi" w:hAnsiTheme="minorHAnsi" w:cstheme="minorHAnsi"/>
        </w:rPr>
      </w:pPr>
    </w:p>
    <w:p w14:paraId="5A1CB8A5" w14:textId="77777777" w:rsidR="00937BBF" w:rsidRPr="00ED2FE9" w:rsidRDefault="00937BBF" w:rsidP="00937BBF">
      <w:pPr>
        <w:rPr>
          <w:rFonts w:asciiTheme="minorHAnsi" w:hAnsiTheme="minorHAnsi" w:cstheme="minorHAnsi"/>
        </w:rPr>
      </w:pPr>
    </w:p>
    <w:p w14:paraId="26A40223" w14:textId="77777777" w:rsidR="000D6303" w:rsidRDefault="000D6303">
      <w:bookmarkStart w:id="9" w:name="_GoBack"/>
      <w:bookmarkEnd w:id="9"/>
    </w:p>
    <w:sectPr w:rsidR="000D6303" w:rsidSect="00937BB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1ABD"/>
    <w:multiLevelType w:val="hybridMultilevel"/>
    <w:tmpl w:val="CCD8F184"/>
    <w:lvl w:ilvl="0" w:tplc="42D43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2E7480"/>
    <w:multiLevelType w:val="hybridMultilevel"/>
    <w:tmpl w:val="81C6F056"/>
    <w:lvl w:ilvl="0" w:tplc="9AFC4D10">
      <w:start w:val="1"/>
      <w:numFmt w:val="lowerLetter"/>
      <w:lvlText w:val="%1."/>
      <w:lvlJc w:val="left"/>
      <w:pPr>
        <w:ind w:left="720" w:hanging="360"/>
      </w:pPr>
    </w:lvl>
    <w:lvl w:ilvl="1" w:tplc="FFFAE07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5679B"/>
    <w:multiLevelType w:val="hybridMultilevel"/>
    <w:tmpl w:val="67800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A7EBC"/>
    <w:multiLevelType w:val="hybridMultilevel"/>
    <w:tmpl w:val="94447564"/>
    <w:lvl w:ilvl="0" w:tplc="B4B4D7AA">
      <w:start w:val="1"/>
      <w:numFmt w:val="lowerLetter"/>
      <w:lvlText w:val="%1."/>
      <w:lvlJc w:val="left"/>
      <w:pPr>
        <w:ind w:left="1080" w:hanging="360"/>
      </w:pPr>
      <w:rPr>
        <w:rFonts w:hint="default"/>
      </w:rPr>
    </w:lvl>
    <w:lvl w:ilvl="1" w:tplc="CAA47A3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AD7B93"/>
    <w:multiLevelType w:val="hybridMultilevel"/>
    <w:tmpl w:val="FB42A2B8"/>
    <w:lvl w:ilvl="0" w:tplc="838E748C">
      <w:start w:val="1"/>
      <w:numFmt w:val="lowerLetter"/>
      <w:lvlText w:val="%1."/>
      <w:lvlJc w:val="left"/>
      <w:pPr>
        <w:ind w:left="1080" w:hanging="360"/>
      </w:pPr>
      <w:rPr>
        <w:rFonts w:hint="default"/>
      </w:rPr>
    </w:lvl>
    <w:lvl w:ilvl="1" w:tplc="CAA47A3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B33775"/>
    <w:multiLevelType w:val="hybridMultilevel"/>
    <w:tmpl w:val="5F883E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516557"/>
    <w:multiLevelType w:val="hybridMultilevel"/>
    <w:tmpl w:val="D01EAB9E"/>
    <w:lvl w:ilvl="0" w:tplc="29C4C300">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493C01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C5887"/>
    <w:multiLevelType w:val="hybridMultilevel"/>
    <w:tmpl w:val="27149A38"/>
    <w:lvl w:ilvl="0" w:tplc="C38A3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A958C4"/>
    <w:multiLevelType w:val="hybridMultilevel"/>
    <w:tmpl w:val="71A41AA8"/>
    <w:lvl w:ilvl="0" w:tplc="17C8B808">
      <w:start w:val="1"/>
      <w:numFmt w:val="decimal"/>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7B24E2"/>
    <w:multiLevelType w:val="hybridMultilevel"/>
    <w:tmpl w:val="6E9E232C"/>
    <w:lvl w:ilvl="0" w:tplc="04A69FA2">
      <w:start w:val="1"/>
      <w:numFmt w:val="decimal"/>
      <w:lvlText w:val="%1."/>
      <w:lvlJc w:val="left"/>
      <w:pPr>
        <w:ind w:left="1080" w:hanging="360"/>
      </w:pPr>
      <w:rPr>
        <w:rFonts w:asciiTheme="minorHAnsi" w:eastAsia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8E6160"/>
    <w:multiLevelType w:val="hybridMultilevel"/>
    <w:tmpl w:val="B8E020E6"/>
    <w:lvl w:ilvl="0" w:tplc="06D0A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0A799A"/>
    <w:multiLevelType w:val="hybridMultilevel"/>
    <w:tmpl w:val="B14E9E24"/>
    <w:lvl w:ilvl="0" w:tplc="1E309B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408B1"/>
    <w:multiLevelType w:val="hybridMultilevel"/>
    <w:tmpl w:val="9732E354"/>
    <w:lvl w:ilvl="0" w:tplc="B73C25FC">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34EFC"/>
    <w:multiLevelType w:val="hybridMultilevel"/>
    <w:tmpl w:val="9454CB0E"/>
    <w:lvl w:ilvl="0" w:tplc="F5242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6B3E08"/>
    <w:multiLevelType w:val="hybridMultilevel"/>
    <w:tmpl w:val="36329868"/>
    <w:lvl w:ilvl="0" w:tplc="D1CAC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514B4B"/>
    <w:multiLevelType w:val="hybridMultilevel"/>
    <w:tmpl w:val="911E955E"/>
    <w:lvl w:ilvl="0" w:tplc="E4182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680405"/>
    <w:multiLevelType w:val="hybridMultilevel"/>
    <w:tmpl w:val="EC1CAD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3973A1A"/>
    <w:multiLevelType w:val="hybridMultilevel"/>
    <w:tmpl w:val="92A8D356"/>
    <w:lvl w:ilvl="0" w:tplc="A9360F36">
      <w:start w:val="1"/>
      <w:numFmt w:val="lowerLetter"/>
      <w:lvlText w:val="%1."/>
      <w:lvlJc w:val="left"/>
      <w:pPr>
        <w:ind w:left="1080" w:hanging="360"/>
      </w:pPr>
      <w:rPr>
        <w:rFonts w:hint="default"/>
      </w:rPr>
    </w:lvl>
    <w:lvl w:ilvl="1" w:tplc="CAA47A3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D45A62"/>
    <w:multiLevelType w:val="hybridMultilevel"/>
    <w:tmpl w:val="746AA3D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BB4759A"/>
    <w:multiLevelType w:val="hybridMultilevel"/>
    <w:tmpl w:val="BC1ACB6C"/>
    <w:lvl w:ilvl="0" w:tplc="5994D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1E4C9F"/>
    <w:multiLevelType w:val="hybridMultilevel"/>
    <w:tmpl w:val="8D0C80E2"/>
    <w:lvl w:ilvl="0" w:tplc="1AB853F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5"/>
  </w:num>
  <w:num w:numId="5">
    <w:abstractNumId w:val="1"/>
  </w:num>
  <w:num w:numId="6">
    <w:abstractNumId w:val="8"/>
  </w:num>
  <w:num w:numId="7">
    <w:abstractNumId w:val="0"/>
  </w:num>
  <w:num w:numId="8">
    <w:abstractNumId w:val="14"/>
  </w:num>
  <w:num w:numId="9">
    <w:abstractNumId w:val="19"/>
  </w:num>
  <w:num w:numId="10">
    <w:abstractNumId w:val="3"/>
  </w:num>
  <w:num w:numId="11">
    <w:abstractNumId w:val="17"/>
  </w:num>
  <w:num w:numId="12">
    <w:abstractNumId w:val="18"/>
  </w:num>
  <w:num w:numId="13">
    <w:abstractNumId w:val="13"/>
  </w:num>
  <w:num w:numId="14">
    <w:abstractNumId w:val="6"/>
  </w:num>
  <w:num w:numId="15">
    <w:abstractNumId w:val="12"/>
  </w:num>
  <w:num w:numId="16">
    <w:abstractNumId w:val="10"/>
  </w:num>
  <w:num w:numId="17">
    <w:abstractNumId w:val="9"/>
  </w:num>
  <w:num w:numId="18">
    <w:abstractNumId w:val="20"/>
  </w:num>
  <w:num w:numId="19">
    <w:abstractNumId w:val="7"/>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BF"/>
    <w:rsid w:val="000D6303"/>
    <w:rsid w:val="0093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1782"/>
  <w15:chartTrackingRefBased/>
  <w15:docId w15:val="{400A18EE-811B-41DD-98D6-6327DEE5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BF"/>
    <w:pPr>
      <w:spacing w:after="20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BF"/>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37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brJrUM6bs3C1CUlHS9VXmQKUarkn7KlK/view?usp=sharing" TargetMode="External"/><Relationship Id="rId13" Type="http://schemas.openxmlformats.org/officeDocument/2006/relationships/hyperlink" Target="https://www.youtube.com/watch?v=53hc39ZzSys" TargetMode="External"/><Relationship Id="rId3" Type="http://schemas.openxmlformats.org/officeDocument/2006/relationships/settings" Target="settings.xml"/><Relationship Id="rId7" Type="http://schemas.openxmlformats.org/officeDocument/2006/relationships/hyperlink" Target="http://static.abbottnutrition.com/cms-prod/abbottnutrition.com/img/9th%20Edition%20Reimbursement%20Manual%20-%20Interactive%20PDF.pdf" TargetMode="External"/><Relationship Id="rId12" Type="http://schemas.openxmlformats.org/officeDocument/2006/relationships/hyperlink" Target="https://www.youtube.com/watch?v=Kue7I1uAd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jogubDzw4t44ANVpHWI4_3UyfkwhmXBN/view?usp=sharing" TargetMode="External"/><Relationship Id="rId11" Type="http://schemas.openxmlformats.org/officeDocument/2006/relationships/hyperlink" Target="https://www.youtube.com/watch?v=ssQhZiO6vqs" TargetMode="External"/><Relationship Id="rId5" Type="http://schemas.openxmlformats.org/officeDocument/2006/relationships/hyperlink" Target="https://drive.google.com/file/d/1HUig_tQa8nr0VcAsBEvvlkFl-GSTFWT-/view?usp=sharing" TargetMode="External"/><Relationship Id="rId15" Type="http://schemas.openxmlformats.org/officeDocument/2006/relationships/fontTable" Target="fontTable.xml"/><Relationship Id="rId10" Type="http://schemas.openxmlformats.org/officeDocument/2006/relationships/hyperlink" Target="https://drive.google.com/file/d/1G161tA8hy-ojqNL2t70ve_a7rEz9aNUA/view?usp=sharing" TargetMode="External"/><Relationship Id="rId4" Type="http://schemas.openxmlformats.org/officeDocument/2006/relationships/webSettings" Target="webSettings.xml"/><Relationship Id="rId9" Type="http://schemas.openxmlformats.org/officeDocument/2006/relationships/hyperlink" Target="https://drive.google.com/file/d/1hy49IzFgIvWLbJArfVDtibEAlrehw_-T/view?usp=sharing" TargetMode="External"/><Relationship Id="rId14" Type="http://schemas.openxmlformats.org/officeDocument/2006/relationships/hyperlink" Target="https://drive.google.com/file/d/1ib6DktikxeeJQv7lLyn1D7yEV0vBVxC5/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1922</Words>
  <Characters>10959</Characters>
  <Application>Microsoft Office Word</Application>
  <DocSecurity>0</DocSecurity>
  <Lines>91</Lines>
  <Paragraphs>25</Paragraphs>
  <ScaleCrop>false</ScaleCrop>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DeMage, Amy</dc:creator>
  <cp:keywords/>
  <dc:description/>
  <cp:lastModifiedBy>DeMage, Amy</cp:lastModifiedBy>
  <cp:revision>1</cp:revision>
  <dcterms:created xsi:type="dcterms:W3CDTF">2020-09-22T21:52:00Z</dcterms:created>
  <dcterms:modified xsi:type="dcterms:W3CDTF">2020-09-22T21:54:00Z</dcterms:modified>
</cp:coreProperties>
</file>